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8EF1" w14:textId="1BAC32FE" w:rsidR="00595F3D" w:rsidRPr="00F33164" w:rsidRDefault="00595F3D" w:rsidP="004A6341">
      <w:pPr>
        <w:jc w:val="both"/>
        <w:rPr>
          <w:b/>
          <w:bCs/>
        </w:rPr>
      </w:pPr>
      <w:r w:rsidRPr="00F33164">
        <w:rPr>
          <w:b/>
          <w:bCs/>
        </w:rPr>
        <w:t>TÜRKİYE PSİKİYATRİ DERNEĞİ</w:t>
      </w:r>
      <w:r w:rsidR="00F33164">
        <w:rPr>
          <w:b/>
          <w:bCs/>
        </w:rPr>
        <w:t xml:space="preserve"> </w:t>
      </w:r>
      <w:r w:rsidRPr="00F33164">
        <w:rPr>
          <w:b/>
          <w:bCs/>
        </w:rPr>
        <w:t>EĞİTİM VE TOPLANTI YÖNETMELİĞİ</w:t>
      </w:r>
    </w:p>
    <w:p w14:paraId="69F0D146" w14:textId="77777777" w:rsidR="00595F3D" w:rsidRPr="00F33164" w:rsidRDefault="00595F3D" w:rsidP="004A6341">
      <w:pPr>
        <w:jc w:val="both"/>
        <w:rPr>
          <w:b/>
          <w:bCs/>
        </w:rPr>
      </w:pPr>
      <w:r w:rsidRPr="00F33164">
        <w:rPr>
          <w:b/>
          <w:bCs/>
        </w:rPr>
        <w:t xml:space="preserve">AMAÇ  </w:t>
      </w:r>
    </w:p>
    <w:p w14:paraId="1D889A89" w14:textId="109D53D7" w:rsidR="00595F3D" w:rsidRDefault="00595F3D" w:rsidP="004A6341">
      <w:pPr>
        <w:jc w:val="both"/>
      </w:pPr>
      <w:r>
        <w:t xml:space="preserve">Madde 1‐ Bu yönetmelik, Türkiye Psikiyatri Derneği’nin yönetim ve sorumluluğunda düzenlenen ya da Türkiye Psikiyatri Derneği tarafından desteklenen bilimsel toplantılarda temsil kuralları, yetki tanımı ve düzenlenme ilkeleri ile psikiyatri eğitim etkinliklerinin düzenleme kurallarını belirlemek amacıyla hazırlanmıştır.  </w:t>
      </w:r>
    </w:p>
    <w:p w14:paraId="555935FF" w14:textId="77777777" w:rsidR="00595F3D" w:rsidRPr="00F33164" w:rsidRDefault="00595F3D" w:rsidP="004A6341">
      <w:pPr>
        <w:jc w:val="both"/>
        <w:rPr>
          <w:b/>
          <w:bCs/>
        </w:rPr>
      </w:pPr>
      <w:r w:rsidRPr="00F33164">
        <w:rPr>
          <w:b/>
          <w:bCs/>
        </w:rPr>
        <w:t xml:space="preserve">KAPSAM  </w:t>
      </w:r>
    </w:p>
    <w:p w14:paraId="7D56CE8C" w14:textId="6AADC079" w:rsidR="00595F3D" w:rsidRDefault="00595F3D" w:rsidP="004A6341">
      <w:pPr>
        <w:jc w:val="both"/>
      </w:pPr>
      <w:r>
        <w:t xml:space="preserve">Madde 2‐ Bu yönetmelik Türkiye Psikiyatri Derneği organlarınca düzenlenecek ya da desteklenecek olan ulusal ya da uluslararası nitelikte bilimsel toplantıları, eğitime yönelik bütün etkinlikleri kapsar.  </w:t>
      </w:r>
    </w:p>
    <w:p w14:paraId="31185975" w14:textId="77777777" w:rsidR="00595F3D" w:rsidRPr="00F33164" w:rsidRDefault="00595F3D" w:rsidP="004A6341">
      <w:pPr>
        <w:jc w:val="both"/>
        <w:rPr>
          <w:b/>
          <w:bCs/>
        </w:rPr>
      </w:pPr>
      <w:r w:rsidRPr="00F33164">
        <w:rPr>
          <w:b/>
          <w:bCs/>
        </w:rPr>
        <w:t>TANIMLAR </w:t>
      </w:r>
    </w:p>
    <w:p w14:paraId="59735070" w14:textId="382D0A86" w:rsidR="00F33164" w:rsidRDefault="00595F3D" w:rsidP="004A6341">
      <w:pPr>
        <w:jc w:val="both"/>
      </w:pPr>
      <w:r>
        <w:t>Madde 3‐</w:t>
      </w:r>
      <w:r w:rsidR="00F33164">
        <w:t xml:space="preserve">Bu yönetmelikte geçen bazı terimler ve kısaltmalar aşağıdaki anlamda kullanılmıştır:  </w:t>
      </w:r>
    </w:p>
    <w:p w14:paraId="37E1AD22" w14:textId="77777777" w:rsidR="00F33164" w:rsidRDefault="00F33164" w:rsidP="004A6341">
      <w:pPr>
        <w:jc w:val="both"/>
      </w:pPr>
      <w:r>
        <w:t xml:space="preserve">TPD: Türkiye Psikiyatri Derneği.  </w:t>
      </w:r>
    </w:p>
    <w:p w14:paraId="67BBC006" w14:textId="77777777" w:rsidR="00F33164" w:rsidRDefault="00F33164" w:rsidP="004A6341">
      <w:pPr>
        <w:jc w:val="both"/>
      </w:pPr>
      <w:r>
        <w:t xml:space="preserve">MGK: Merkez Genel Kurulu  </w:t>
      </w:r>
    </w:p>
    <w:p w14:paraId="28C29BBE" w14:textId="77777777" w:rsidR="00F33164" w:rsidRDefault="00F33164" w:rsidP="004A6341">
      <w:pPr>
        <w:jc w:val="both"/>
      </w:pPr>
      <w:r>
        <w:t xml:space="preserve">MYK: Merkez Yönetim Kurulu  </w:t>
      </w:r>
    </w:p>
    <w:p w14:paraId="4CDDA1A3" w14:textId="77777777" w:rsidR="00F33164" w:rsidRDefault="00F33164" w:rsidP="004A6341">
      <w:pPr>
        <w:jc w:val="both"/>
      </w:pPr>
      <w:r>
        <w:t xml:space="preserve">ŞYK: Şube Yönetim Kurulu  </w:t>
      </w:r>
    </w:p>
    <w:p w14:paraId="6D8ECD58" w14:textId="77777777" w:rsidR="00F33164" w:rsidRDefault="00F33164" w:rsidP="004A6341">
      <w:pPr>
        <w:jc w:val="both"/>
      </w:pPr>
      <w:r>
        <w:t xml:space="preserve">MEK: Merkez Eşgüdüm Kurulu  </w:t>
      </w:r>
    </w:p>
    <w:p w14:paraId="1A688EB9" w14:textId="77777777" w:rsidR="00F33164" w:rsidRDefault="00F33164" w:rsidP="004A6341">
      <w:pPr>
        <w:jc w:val="both"/>
      </w:pPr>
      <w:r>
        <w:t xml:space="preserve">ÇB: Çalışma Birimi  </w:t>
      </w:r>
    </w:p>
    <w:p w14:paraId="38381C75" w14:textId="77777777" w:rsidR="00F33164" w:rsidRDefault="00F33164" w:rsidP="004A6341">
      <w:pPr>
        <w:jc w:val="both"/>
      </w:pPr>
      <w:r>
        <w:t xml:space="preserve">YYK: Yeterlik Yürütme Kurulu  </w:t>
      </w:r>
    </w:p>
    <w:p w14:paraId="5BA898C2" w14:textId="77777777" w:rsidR="00F33164" w:rsidRDefault="00F33164" w:rsidP="004A6341">
      <w:pPr>
        <w:jc w:val="both"/>
      </w:pPr>
      <w:r>
        <w:t xml:space="preserve">YK‐EPGAK: Yeterlik Kurulu‐ Eğitim Programlarını Geliştirme Alt Kurulu  </w:t>
      </w:r>
    </w:p>
    <w:p w14:paraId="6DF925A9" w14:textId="77777777" w:rsidR="00F33164" w:rsidRDefault="00F33164" w:rsidP="004A6341">
      <w:pPr>
        <w:jc w:val="both"/>
      </w:pPr>
      <w:r>
        <w:t xml:space="preserve">PETEK: Psikiyatri Eğitimi ve Toplantılar Eşgüdüm Kurulu  </w:t>
      </w:r>
    </w:p>
    <w:p w14:paraId="0A26C6C6" w14:textId="77777777" w:rsidR="00F33164" w:rsidRDefault="00F33164" w:rsidP="004A6341">
      <w:pPr>
        <w:jc w:val="both"/>
      </w:pPr>
      <w:r>
        <w:t xml:space="preserve">EPDK: </w:t>
      </w:r>
      <w:bookmarkStart w:id="0" w:name="_Hlk142030450"/>
      <w:r>
        <w:t xml:space="preserve">Eğitim Planlama Düzenleme Kurulu </w:t>
      </w:r>
      <w:bookmarkEnd w:id="0"/>
    </w:p>
    <w:p w14:paraId="0CA44F82" w14:textId="77777777" w:rsidR="00F33164" w:rsidRDefault="00F33164" w:rsidP="004A6341">
      <w:pPr>
        <w:jc w:val="both"/>
      </w:pPr>
      <w:r>
        <w:t xml:space="preserve">STE/SMG: Sürekli Tıp Eğitimi/Sürekli Mesleki Gelişim  </w:t>
      </w:r>
    </w:p>
    <w:p w14:paraId="168ADCD6" w14:textId="77777777" w:rsidR="00F33164" w:rsidRDefault="00F33164" w:rsidP="004A6341">
      <w:pPr>
        <w:jc w:val="both"/>
      </w:pPr>
      <w:r>
        <w:t xml:space="preserve">UPK: Ulusal Psikiyatri Kongresi  </w:t>
      </w:r>
    </w:p>
    <w:p w14:paraId="6846B077" w14:textId="77777777" w:rsidR="00F33164" w:rsidRDefault="00F33164" w:rsidP="004A6341">
      <w:pPr>
        <w:jc w:val="both"/>
      </w:pPr>
      <w:r>
        <w:t xml:space="preserve">TPD‐YT: Türkiye Psikiyatri Derneği Yıllık Toplantısı  </w:t>
      </w:r>
    </w:p>
    <w:p w14:paraId="7AECC44E" w14:textId="77777777" w:rsidR="00F33164" w:rsidRDefault="00F33164" w:rsidP="004A6341">
      <w:pPr>
        <w:jc w:val="both"/>
      </w:pPr>
      <w:r>
        <w:t xml:space="preserve">KDDK: Kongre Düzenleme Danışma Kurulu  </w:t>
      </w:r>
    </w:p>
    <w:p w14:paraId="6833E6EF" w14:textId="77777777" w:rsidR="00F33164" w:rsidRDefault="00F33164" w:rsidP="004A6341">
      <w:pPr>
        <w:jc w:val="both"/>
      </w:pPr>
      <w:r>
        <w:t xml:space="preserve">KDK: Kongre Düzenlenme Kurulu  </w:t>
      </w:r>
    </w:p>
    <w:p w14:paraId="2A2F4FBE" w14:textId="77777777" w:rsidR="00F33164" w:rsidRDefault="00F33164" w:rsidP="004A6341">
      <w:pPr>
        <w:jc w:val="both"/>
      </w:pPr>
      <w:r>
        <w:t xml:space="preserve">Destekleyici Ticari Kuruluş: Bilimsel toplantılara maddi katkıda bulunan kuruluşlar </w:t>
      </w:r>
    </w:p>
    <w:p w14:paraId="7412FB98" w14:textId="77777777" w:rsidR="00F33164" w:rsidRDefault="00F33164" w:rsidP="004A6341">
      <w:pPr>
        <w:jc w:val="both"/>
      </w:pPr>
      <w:r>
        <w:t xml:space="preserve">İSDS: İlaç Sanayi Destekli Sempozyum  </w:t>
      </w:r>
    </w:p>
    <w:p w14:paraId="4F8B2B76" w14:textId="290F30A0" w:rsidR="00F33164" w:rsidRDefault="00F33164" w:rsidP="004A6341">
      <w:pPr>
        <w:jc w:val="both"/>
      </w:pPr>
      <w:r>
        <w:t xml:space="preserve">PKDK: Profesyonel Kongre Düzenleyici Kuruluş  </w:t>
      </w:r>
    </w:p>
    <w:p w14:paraId="67A5D4E1" w14:textId="6473F502" w:rsidR="00595F3D" w:rsidRPr="00F33164" w:rsidRDefault="00595F3D" w:rsidP="004A6341">
      <w:pPr>
        <w:jc w:val="both"/>
        <w:rPr>
          <w:b/>
          <w:bCs/>
        </w:rPr>
      </w:pPr>
      <w:r w:rsidRPr="00F33164">
        <w:rPr>
          <w:b/>
          <w:bCs/>
        </w:rPr>
        <w:t>PSİKİYATRİ EĞİTİM VE TOPLANTILAR EŞGÜDÜM KURULU (PETEK) </w:t>
      </w:r>
    </w:p>
    <w:p w14:paraId="5FCC7A9E" w14:textId="77777777" w:rsidR="00595F3D" w:rsidRDefault="00595F3D" w:rsidP="004A6341">
      <w:pPr>
        <w:jc w:val="both"/>
      </w:pPr>
      <w:r>
        <w:t xml:space="preserve"> Madde 4‐  </w:t>
      </w:r>
    </w:p>
    <w:p w14:paraId="216B8666" w14:textId="68180B8E" w:rsidR="00F33164" w:rsidRDefault="00595F3D" w:rsidP="004A6341">
      <w:pPr>
        <w:jc w:val="both"/>
      </w:pPr>
      <w:r>
        <w:t>1. </w:t>
      </w:r>
      <w:r w:rsidR="00F33164" w:rsidRPr="00F33164">
        <w:t xml:space="preserve">PETEK, TPD Genel Başkanı, TPD </w:t>
      </w:r>
      <w:r w:rsidR="00F01604">
        <w:t xml:space="preserve">MYK </w:t>
      </w:r>
      <w:r w:rsidR="00F33164" w:rsidRPr="00F33164">
        <w:t>Eğitim Sekreteri, TPD</w:t>
      </w:r>
      <w:r w:rsidR="00F01604">
        <w:t xml:space="preserve"> Genel</w:t>
      </w:r>
      <w:r w:rsidR="00C64B48">
        <w:t xml:space="preserve"> </w:t>
      </w:r>
      <w:r w:rsidR="00F33164" w:rsidRPr="00F33164">
        <w:t>Saymanı, Yeterlik Yürütme Kurulu Başkanı, Kongre Düzenlenme Kurulu Başkanı, Eğitim Planlama Düzenleme Kurulu Başkanı ve Yayıncılık Kurulu Başkanı’ndan oluşur.</w:t>
      </w:r>
    </w:p>
    <w:p w14:paraId="17E5E09E" w14:textId="3C3DA284" w:rsidR="00595F3D" w:rsidRDefault="00595F3D" w:rsidP="004A6341">
      <w:pPr>
        <w:jc w:val="both"/>
      </w:pPr>
      <w:r>
        <w:lastRenderedPageBreak/>
        <w:t xml:space="preserve">2.  </w:t>
      </w:r>
      <w:r w:rsidR="00C4551E" w:rsidRPr="00C4551E">
        <w:t xml:space="preserve">PETEK, yılda iki kez yüz yüze ve gerekli gördüğünde sanal ortamda toplanarak bu yönetmelikte tanımlanan görevlerini görüşüp karara bağlar.  </w:t>
      </w:r>
    </w:p>
    <w:p w14:paraId="7A64E1CF" w14:textId="377B555A" w:rsidR="00595F3D" w:rsidRDefault="00595F3D" w:rsidP="004A6341">
      <w:pPr>
        <w:jc w:val="both"/>
      </w:pPr>
      <w:r>
        <w:t>3. PETEK, MYK’ya karşı sorumludur. Kararlar tutanak altına alınır ve MYK’ya sunulur.</w:t>
      </w:r>
    </w:p>
    <w:p w14:paraId="719A843C" w14:textId="77777777" w:rsidR="00595F3D" w:rsidRPr="00F33164" w:rsidRDefault="00595F3D" w:rsidP="004A6341">
      <w:pPr>
        <w:jc w:val="both"/>
        <w:rPr>
          <w:b/>
          <w:bCs/>
        </w:rPr>
      </w:pPr>
      <w:r w:rsidRPr="00F33164">
        <w:rPr>
          <w:b/>
          <w:bCs/>
        </w:rPr>
        <w:t xml:space="preserve">PETEK’İN GÖREVLERİ  </w:t>
      </w:r>
    </w:p>
    <w:p w14:paraId="74170343" w14:textId="77777777" w:rsidR="00595F3D" w:rsidRDefault="00595F3D" w:rsidP="004A6341">
      <w:pPr>
        <w:jc w:val="both"/>
      </w:pPr>
      <w:r>
        <w:t xml:space="preserve">Madde 5‐  </w:t>
      </w:r>
    </w:p>
    <w:p w14:paraId="21F2C3F5" w14:textId="34381073" w:rsidR="00C4551E" w:rsidRDefault="00595F3D" w:rsidP="004A6341">
      <w:pPr>
        <w:jc w:val="both"/>
      </w:pPr>
      <w:r>
        <w:t xml:space="preserve">1.  </w:t>
      </w:r>
      <w:r w:rsidR="00C4551E">
        <w:t xml:space="preserve">Psikiyatri lisans, uzmanlık ve mezuniyet sonrası eğitim süreçleri ile ilgili durum saptaması yapmak, asgari standartları belirlemek ve eğitim standartlarını yükseltmek için hedef ve politikalar belirlemek.  </w:t>
      </w:r>
    </w:p>
    <w:p w14:paraId="795445D3" w14:textId="77777777" w:rsidR="00C4551E" w:rsidRDefault="00C4551E" w:rsidP="004A6341">
      <w:pPr>
        <w:jc w:val="both"/>
      </w:pPr>
      <w:r>
        <w:t>2.  Eğitim gereksinimleri, eğitim hedefleri, eğitim politikası belirleme konularında Psikiyatri Yeterlik Yürütme Kurulu, Türk Tabipleri Birliği Ulusal Yeterlik Kurulu ve Uzmanlık Dernekleri Eşgüdüm Kurulu, Avrupa Tıp Uzmanları Birliği (</w:t>
      </w:r>
      <w:proofErr w:type="spellStart"/>
      <w:r>
        <w:t>Union</w:t>
      </w:r>
      <w:proofErr w:type="spellEnd"/>
      <w:r>
        <w:t xml:space="preserve"> </w:t>
      </w:r>
      <w:proofErr w:type="spellStart"/>
      <w:r>
        <w:t>Européene</w:t>
      </w:r>
      <w:proofErr w:type="spellEnd"/>
      <w:r>
        <w:t xml:space="preserve"> </w:t>
      </w:r>
      <w:proofErr w:type="spellStart"/>
      <w:r>
        <w:t>des</w:t>
      </w:r>
      <w:proofErr w:type="spellEnd"/>
      <w:r>
        <w:t xml:space="preserve"> </w:t>
      </w:r>
      <w:proofErr w:type="spellStart"/>
      <w:r>
        <w:t>Médecins</w:t>
      </w:r>
      <w:proofErr w:type="spellEnd"/>
      <w:r>
        <w:t xml:space="preserve"> </w:t>
      </w:r>
      <w:proofErr w:type="spellStart"/>
      <w:r>
        <w:t>Spécialistes</w:t>
      </w:r>
      <w:proofErr w:type="spellEnd"/>
      <w:r>
        <w:t>‐UEMS), Avrupa Psikiyatristler Birliği (</w:t>
      </w:r>
      <w:proofErr w:type="spellStart"/>
      <w:r>
        <w:t>European</w:t>
      </w:r>
      <w:proofErr w:type="spellEnd"/>
      <w:r>
        <w:t xml:space="preserve"> </w:t>
      </w:r>
      <w:proofErr w:type="spellStart"/>
      <w:r>
        <w:t>Psychiatrists</w:t>
      </w:r>
      <w:proofErr w:type="spellEnd"/>
      <w:r>
        <w:t xml:space="preserve"> </w:t>
      </w:r>
      <w:proofErr w:type="spellStart"/>
      <w:r>
        <w:t>Association</w:t>
      </w:r>
      <w:proofErr w:type="spellEnd"/>
      <w:r>
        <w:t xml:space="preserve">‐EPA) ve Dünya Psikiyatri Birliği (World </w:t>
      </w:r>
      <w:proofErr w:type="spellStart"/>
      <w:r>
        <w:t>Psychiatric</w:t>
      </w:r>
      <w:proofErr w:type="spellEnd"/>
      <w:r>
        <w:t xml:space="preserve"> </w:t>
      </w:r>
      <w:proofErr w:type="spellStart"/>
      <w:r>
        <w:t>Association</w:t>
      </w:r>
      <w:proofErr w:type="spellEnd"/>
      <w:r>
        <w:t xml:space="preserve">‐WPA) gibi uluslararası kuruluşlarla iş birliği yapmak.  </w:t>
      </w:r>
    </w:p>
    <w:p w14:paraId="310795DB" w14:textId="77777777" w:rsidR="00C4551E" w:rsidRDefault="00C4551E" w:rsidP="004A6341">
      <w:pPr>
        <w:jc w:val="both"/>
      </w:pPr>
      <w:r>
        <w:t xml:space="preserve">3. </w:t>
      </w:r>
      <w:proofErr w:type="spellStart"/>
      <w:r>
        <w:t>PETEK’i</w:t>
      </w:r>
      <w:proofErr w:type="spellEnd"/>
      <w:r>
        <w:t xml:space="preserve"> oluşturan kurulların elde edilen bulgular ve belirlenen hedef ve politikalar doğrultusunda etkinlik düzenlemeleri için program oluşturmak.  </w:t>
      </w:r>
    </w:p>
    <w:p w14:paraId="0B0CC31C" w14:textId="77777777" w:rsidR="00C4551E" w:rsidRDefault="00C4551E" w:rsidP="004A6341">
      <w:pPr>
        <w:jc w:val="both"/>
      </w:pPr>
      <w:r>
        <w:t xml:space="preserve">4. </w:t>
      </w:r>
      <w:proofErr w:type="spellStart"/>
      <w:r>
        <w:t>PETEK’i</w:t>
      </w:r>
      <w:proofErr w:type="spellEnd"/>
      <w:r>
        <w:t xml:space="preserve"> oluşturan kurulların etkinlikleri arasında uyum ve eşgüdümü sağlamak.  </w:t>
      </w:r>
    </w:p>
    <w:p w14:paraId="17852932" w14:textId="03A5C6C4" w:rsidR="00595F3D" w:rsidRDefault="00C4551E" w:rsidP="004A6341">
      <w:pPr>
        <w:jc w:val="both"/>
      </w:pPr>
      <w:r>
        <w:t xml:space="preserve">5. </w:t>
      </w:r>
      <w:proofErr w:type="spellStart"/>
      <w:r>
        <w:t>PETEK’i</w:t>
      </w:r>
      <w:proofErr w:type="spellEnd"/>
      <w:r>
        <w:t xml:space="preserve"> oluşturan kurulların işleyiş ve düzenledikleri etkinliklerde “Ruh Hekimliği (Psikiyatri) Meslek Etiği </w:t>
      </w:r>
      <w:proofErr w:type="spellStart"/>
      <w:r>
        <w:t>Kuralları”nda</w:t>
      </w:r>
      <w:proofErr w:type="spellEnd"/>
      <w:r>
        <w:t xml:space="preserve">, belirtilmiş etik ilkelere uygun çalışmalarını denetlemek.  </w:t>
      </w:r>
    </w:p>
    <w:p w14:paraId="54240732" w14:textId="55C487CC" w:rsidR="00C4551E" w:rsidRDefault="00C4551E" w:rsidP="004A6341">
      <w:pPr>
        <w:jc w:val="both"/>
        <w:rPr>
          <w:b/>
          <w:bCs/>
        </w:rPr>
      </w:pPr>
      <w:r w:rsidRPr="00C4551E">
        <w:rPr>
          <w:b/>
          <w:bCs/>
        </w:rPr>
        <w:t xml:space="preserve">EĞİTİM PLANLAMA DÜZENLEME KURULU </w:t>
      </w:r>
      <w:r>
        <w:rPr>
          <w:b/>
          <w:bCs/>
        </w:rPr>
        <w:t>(EPDK)</w:t>
      </w:r>
    </w:p>
    <w:p w14:paraId="40BE8655" w14:textId="70DFC8B7" w:rsidR="00595F3D" w:rsidRDefault="00595F3D" w:rsidP="004A6341">
      <w:pPr>
        <w:jc w:val="both"/>
      </w:pPr>
      <w:r>
        <w:t xml:space="preserve">Madde 6‐  </w:t>
      </w:r>
    </w:p>
    <w:p w14:paraId="3A11A370" w14:textId="56A94F55" w:rsidR="00595F3D" w:rsidRDefault="00595F3D" w:rsidP="004A6341">
      <w:pPr>
        <w:jc w:val="both"/>
      </w:pPr>
      <w:r>
        <w:t>1. </w:t>
      </w:r>
      <w:proofErr w:type="spellStart"/>
      <w:r w:rsidR="00F33164" w:rsidRPr="00F33164">
        <w:t>TPD’nin</w:t>
      </w:r>
      <w:proofErr w:type="spellEnd"/>
      <w:r w:rsidR="00F33164" w:rsidRPr="00F33164">
        <w:t xml:space="preserve"> psikiyatri uzmanlık ve uzmanlık sonrası eğitimleri öncelikli olmak üzere ruh sağlığı alanında sürekli </w:t>
      </w:r>
      <w:r w:rsidR="00192ADF">
        <w:t xml:space="preserve">mesleki </w:t>
      </w:r>
      <w:r w:rsidR="00F33164" w:rsidRPr="00F33164">
        <w:t>eğitim</w:t>
      </w:r>
      <w:r w:rsidR="00192ADF">
        <w:t>i</w:t>
      </w:r>
      <w:r w:rsidR="00F33164" w:rsidRPr="00F33164">
        <w:t xml:space="preserve"> ve </w:t>
      </w:r>
      <w:r w:rsidR="00F01604">
        <w:t xml:space="preserve">sürekli </w:t>
      </w:r>
      <w:r w:rsidR="00F33164" w:rsidRPr="00F33164">
        <w:t>mesleki gelişimi hedefleyecek şekilde dernek üyelerine, diğer sağlık profesyonellerine, tıp ve sağlık ile ilgili lisans öğrencilerine, hastalara ve topluma yönelik eğitim etkinliklerini planlamak, düzenlemek ve sürdürülen eğitimlerin eşgüdümünü sağlamakla görevli ve yetkili kuruludur.</w:t>
      </w:r>
    </w:p>
    <w:p w14:paraId="1221643F" w14:textId="1896B5C1" w:rsidR="00595F3D" w:rsidRDefault="00595F3D" w:rsidP="004A6341">
      <w:pPr>
        <w:jc w:val="both"/>
      </w:pPr>
      <w:r>
        <w:t>2. </w:t>
      </w:r>
      <w:r w:rsidR="00F33164" w:rsidRPr="00F33164">
        <w:t xml:space="preserve">MYK tarafından, bir eğitim kliniğinde en az beş yıl eğitici olarak görev almış olan dernek üyeleri arasından </w:t>
      </w:r>
      <w:r w:rsidR="00F923A8">
        <w:t>atanan</w:t>
      </w:r>
      <w:r w:rsidR="00F33164" w:rsidRPr="00F33164">
        <w:t xml:space="preserve"> bir başkan, en az biri halen aktif eğitici olmak üzere 3 üye, Yeterlik Kurulu </w:t>
      </w:r>
      <w:proofErr w:type="spellStart"/>
      <w:r w:rsidR="00F33164" w:rsidRPr="00F33164">
        <w:t>EPGAK’ı</w:t>
      </w:r>
      <w:proofErr w:type="spellEnd"/>
      <w:r w:rsidR="00F33164" w:rsidRPr="00F33164">
        <w:t xml:space="preserve"> temsilen bir üye, TPD Psikoterapi Eğiticilerini temsilen iki üye ile Genç Psikiyatristler Komitesi’nce seçilmiş bir uzman temsilcisi ve Asistan Hekimlik Komitesi’nce seçilmiş bir asistan temsilcisi olmak üzere toplam dokuz üyeden oluşur.</w:t>
      </w:r>
    </w:p>
    <w:p w14:paraId="3E634D19" w14:textId="5FA7354A" w:rsidR="00595F3D" w:rsidRDefault="00595F3D" w:rsidP="004A6341">
      <w:pPr>
        <w:jc w:val="both"/>
      </w:pPr>
      <w:r>
        <w:t>3. </w:t>
      </w:r>
      <w:r w:rsidR="00F33164" w:rsidRPr="00F33164">
        <w:t>EPDK MYK’ya karşı sorumludur, başkanı ve üyelerinin görev süresi iki yıldır ve atandığı dönemdeki MYK’nın görev süresiyle sınırlıdır.</w:t>
      </w:r>
    </w:p>
    <w:p w14:paraId="2669B2F8" w14:textId="4A4DC2C2" w:rsidR="00595F3D" w:rsidRDefault="00595F3D" w:rsidP="004A6341">
      <w:pPr>
        <w:jc w:val="both"/>
      </w:pPr>
      <w:r>
        <w:t>4. </w:t>
      </w:r>
      <w:r w:rsidR="00A021D0" w:rsidRPr="00A021D0">
        <w:t>Kurul kendi içinde yaptığı toplantı ile işleyişini ve kurul üyelerinin görev dağılımını belirler</w:t>
      </w:r>
      <w:r w:rsidR="00E72EE0">
        <w:t xml:space="preserve"> ve bir sekreter seçer. Birden fazla sekreter seçilebilir ancak bu sayı üçü geçemez.</w:t>
      </w:r>
      <w:r w:rsidR="00A021D0">
        <w:t xml:space="preserve"> </w:t>
      </w:r>
    </w:p>
    <w:p w14:paraId="634C6B03" w14:textId="4DA91E36" w:rsidR="00595F3D" w:rsidRDefault="00595F3D" w:rsidP="004A6341">
      <w:pPr>
        <w:jc w:val="both"/>
      </w:pPr>
      <w:r>
        <w:t>5. </w:t>
      </w:r>
      <w:r w:rsidR="00F33164" w:rsidRPr="00F33164">
        <w:t xml:space="preserve">EPDK üyeleri, temsilci olduğu kurulun da katılımıyla görevin yürütülmesi ile ilgili gerekçeli bir kararla MYK tarafından görevden alınabilir. </w:t>
      </w:r>
      <w:r w:rsidR="00192ADF">
        <w:t xml:space="preserve">Kurula atama yapan kurulca </w:t>
      </w:r>
      <w:r w:rsidR="00F33164" w:rsidRPr="00F33164">
        <w:t>en çok bir ay içinde yeni bir üye atanır.</w:t>
      </w:r>
    </w:p>
    <w:p w14:paraId="234B6D18" w14:textId="3C55C99D" w:rsidR="00595F3D" w:rsidRDefault="00595F3D" w:rsidP="004A6341">
      <w:pPr>
        <w:jc w:val="both"/>
      </w:pPr>
      <w:r>
        <w:t>6. </w:t>
      </w:r>
      <w:r w:rsidR="00F33164" w:rsidRPr="00F33164">
        <w:t>Kurul yılda en az dört kez olmak üzere kurul başkanının çağrısı ile toplanır. Toplantılar gerektiğinde sanal ortamda telekonferans yöntemiyle yapılabilir. Kararlar kurul sekreterince tutanak altına alınır, bir örneği kurul arşivinde saklanmak üzere MYK’ya sunulur.</w:t>
      </w:r>
    </w:p>
    <w:p w14:paraId="310CEF1B" w14:textId="77777777" w:rsidR="00F33164" w:rsidRDefault="00595F3D" w:rsidP="004A6341">
      <w:pPr>
        <w:jc w:val="both"/>
      </w:pPr>
      <w:r>
        <w:t>7. </w:t>
      </w:r>
      <w:r w:rsidR="00F33164" w:rsidRPr="00F33164">
        <w:t>EPDK önerisiyle her görev dönemi için MYK tarafından EPDK’nın görevleri sırasında kurula danışmanlık hizmeti vermek üzere danışman görevlendirilebilir. Danışman sayısı dokuzdan fazla olamaz.</w:t>
      </w:r>
    </w:p>
    <w:p w14:paraId="224C04CA" w14:textId="78BACA52" w:rsidR="006B43ED" w:rsidRDefault="00595F3D" w:rsidP="004A6341">
      <w:pPr>
        <w:jc w:val="both"/>
      </w:pPr>
      <w:r>
        <w:lastRenderedPageBreak/>
        <w:t>8. </w:t>
      </w:r>
      <w:r w:rsidR="00F33164" w:rsidRPr="00F33164">
        <w:t>Kurul işbu yönetmelikçe tanımlanmış etkinlik alanındaki kararlarında özerktir. Kurulca alınan kararlar harcama gerektirdiğinde MYK onayının alınması zorunludur.</w:t>
      </w:r>
    </w:p>
    <w:p w14:paraId="42943A43" w14:textId="1C294041" w:rsidR="00F33164" w:rsidRDefault="00F33164" w:rsidP="004A6341">
      <w:pPr>
        <w:jc w:val="both"/>
      </w:pPr>
      <w:r>
        <w:t>9.</w:t>
      </w:r>
      <w:r w:rsidR="00C4551E">
        <w:t xml:space="preserve"> </w:t>
      </w:r>
      <w:r>
        <w:t>EPDK görevlerini yerine getirirken uzmanlık eğitimi müfredatı için Yeterlik Kurulu- EPGAK ve derneğin eğitimle ilgili bütün birimleriyle iş birliği ve eşgüdüm içinde çalışır</w:t>
      </w:r>
    </w:p>
    <w:p w14:paraId="4B8BFE32" w14:textId="7592CD42" w:rsidR="00F33164" w:rsidRDefault="00F33164" w:rsidP="004A6341">
      <w:pPr>
        <w:jc w:val="both"/>
      </w:pPr>
      <w:r>
        <w:t>10.</w:t>
      </w:r>
      <w:r w:rsidR="00C4551E">
        <w:t xml:space="preserve"> </w:t>
      </w:r>
      <w:r>
        <w:t xml:space="preserve">Gerekli olduğunda kurulun isteği ya da MYK’nın çağrısı ile çalışmaları hakkında MYK’yı bilgilendirir. </w:t>
      </w:r>
    </w:p>
    <w:p w14:paraId="54A3A68B" w14:textId="1BD96067" w:rsidR="00F33164" w:rsidRDefault="00F33164" w:rsidP="004A6341">
      <w:pPr>
        <w:jc w:val="both"/>
      </w:pPr>
      <w:r>
        <w:t>11.</w:t>
      </w:r>
      <w:r w:rsidR="00C4551E">
        <w:t xml:space="preserve"> </w:t>
      </w:r>
      <w:r>
        <w:t xml:space="preserve">Eğitim planlama, uygulama ve eşgüdüm işleyişini sağlamak için EPDK önerisi ve MYK onayı ile alt kurullar oluşturulabilir. </w:t>
      </w:r>
    </w:p>
    <w:p w14:paraId="30F0AF84" w14:textId="7D5419F8" w:rsidR="00F33164" w:rsidRDefault="00F33164" w:rsidP="004A6341">
      <w:pPr>
        <w:jc w:val="both"/>
      </w:pPr>
      <w:r>
        <w:t>12.</w:t>
      </w:r>
      <w:r w:rsidR="00C4551E">
        <w:t xml:space="preserve"> </w:t>
      </w:r>
      <w:r>
        <w:t>EPDK’nın psikoterapi eğitimlerinde görev almak üzere derneğin psikoterapi eğitici eğitimini tamamlamış faal eğiticilerinden Psikoterapi Eğiticiler Kurulu oluşturulur. Kurulunun niteliği ve işleyişi yönerge ile belirlenir.</w:t>
      </w:r>
    </w:p>
    <w:p w14:paraId="6595CA90" w14:textId="4CB4FA81" w:rsidR="006B43ED" w:rsidRPr="00F33164" w:rsidRDefault="00595F3D" w:rsidP="004A6341">
      <w:pPr>
        <w:jc w:val="both"/>
        <w:rPr>
          <w:b/>
          <w:bCs/>
        </w:rPr>
      </w:pPr>
      <w:r w:rsidRPr="00F33164">
        <w:rPr>
          <w:b/>
          <w:bCs/>
        </w:rPr>
        <w:t xml:space="preserve"> </w:t>
      </w:r>
      <w:r w:rsidR="00F33164" w:rsidRPr="00F33164">
        <w:rPr>
          <w:b/>
          <w:bCs/>
        </w:rPr>
        <w:t>EPDK’nın</w:t>
      </w:r>
      <w:r w:rsidRPr="00F33164">
        <w:rPr>
          <w:b/>
          <w:bCs/>
        </w:rPr>
        <w:t xml:space="preserve"> GÖREVLERİ:  </w:t>
      </w:r>
    </w:p>
    <w:p w14:paraId="24BCB647" w14:textId="43946DD6" w:rsidR="006B43ED" w:rsidRDefault="00595F3D" w:rsidP="004A6341">
      <w:pPr>
        <w:jc w:val="both"/>
      </w:pPr>
      <w:r>
        <w:t>Madde 7‐ </w:t>
      </w:r>
      <w:r w:rsidR="00F33164">
        <w:t>EPDK’nın</w:t>
      </w:r>
      <w:r>
        <w:t xml:space="preserve"> görevleri şunlardır:  </w:t>
      </w:r>
    </w:p>
    <w:p w14:paraId="6096EC1F" w14:textId="75A206EF" w:rsidR="006B43ED" w:rsidRDefault="00595F3D" w:rsidP="004A6341">
      <w:pPr>
        <w:jc w:val="both"/>
      </w:pPr>
      <w:r>
        <w:t>1. </w:t>
      </w:r>
      <w:r w:rsidR="00F33164" w:rsidRPr="00F33164">
        <w:t xml:space="preserve">MYK, Psikiyatri Yeterlik Kurulu ve </w:t>
      </w:r>
      <w:proofErr w:type="spellStart"/>
      <w:r w:rsidR="00F33164" w:rsidRPr="00F33164">
        <w:t>PETEK’in</w:t>
      </w:r>
      <w:proofErr w:type="spellEnd"/>
      <w:r w:rsidR="00F33164" w:rsidRPr="00F33164">
        <w:t xml:space="preserve"> belirlediği eğitim hedefleri ve politikası doğrultusunda eğitim programları oluşturmak, eğitimler düzenlemek, eğitici eğitimleri yapmak, derneğin eğitim programları arasında eşgüdümü sağlamak, psikiyatri eğitiminin işler hale getirilmesi ve değerlendirmesini destekleyici çalışmalar yapmak.  </w:t>
      </w:r>
    </w:p>
    <w:p w14:paraId="62400C40" w14:textId="28AC3F17" w:rsidR="006B43ED" w:rsidRDefault="00595F3D" w:rsidP="004A6341">
      <w:pPr>
        <w:jc w:val="both"/>
      </w:pPr>
      <w:r>
        <w:t>2. </w:t>
      </w:r>
      <w:r w:rsidR="00F33164" w:rsidRPr="00F33164">
        <w:t>Eğitim yöntemleri ve eğitim teknolojisindeki gelişmeleri izlemek ve eğitim etkinliklerine uyarlamak, derneğin eğitim alt yapısının gelişmesi için programlar hazırlamak ve mevcut programları ihtiyaçlar ve geribildirimler doğrultusunda geliştirmek.</w:t>
      </w:r>
    </w:p>
    <w:p w14:paraId="2B085BAA" w14:textId="5E3A3578" w:rsidR="006B43ED" w:rsidRDefault="00595F3D" w:rsidP="004A6341">
      <w:pPr>
        <w:jc w:val="both"/>
      </w:pPr>
      <w:r>
        <w:t>3. </w:t>
      </w:r>
      <w:r w:rsidR="00F33164" w:rsidRPr="00F33164">
        <w:t>Bu hedefe yönelik olarak eğitim etkinliklerinin amaç ve öğrenim hedeflerini, eğitimlerin örgütlenme ve düzenlenmesini, eğitimleri yürütecek kuruluşları, eğiticileri, eğitim ortamını, uygulanacak eğitim programının içeriğini, kullanılacak eğitim ve ölçme‐değerlendirme yöntemlerini belirlemek için eğitim etkinlikleri düzenlemek ve düzenlenen dernek eğitim etkinliklerine katkıda bulunmak</w:t>
      </w:r>
    </w:p>
    <w:p w14:paraId="7DF3095C" w14:textId="6BF8D668" w:rsidR="006B43ED" w:rsidRDefault="00595F3D" w:rsidP="004A6341">
      <w:pPr>
        <w:jc w:val="both"/>
      </w:pPr>
      <w:r>
        <w:t>4. </w:t>
      </w:r>
      <w:r w:rsidR="00F33164" w:rsidRPr="00F33164">
        <w:t>Tıp fakültesi öğrencileri, psikiyatri uzmanlık öğrencileri, psikiyatri uzmanları, hastalar, diğer sağlık</w:t>
      </w:r>
      <w:r w:rsidR="00F33164">
        <w:t xml:space="preserve"> </w:t>
      </w:r>
      <w:r w:rsidR="00F33164" w:rsidRPr="00F33164">
        <w:t>profesyonelleri ve sağlık ile ilgili lisans öğrencilerine ve toplumun psikiyatri alanında ihtiyaç duyulan eğitimleri için yararlanabilecekleri kılavuzlar hazırlamak, çevrim içi eğitim programları ve yapılandırılmış eğitim modülleri oluşturmak, internet tabanlı değerlendirme sistemleri kurmak</w:t>
      </w:r>
      <w:r w:rsidR="00F33164">
        <w:t>.</w:t>
      </w:r>
    </w:p>
    <w:p w14:paraId="75E7E4F9" w14:textId="0CBE539E" w:rsidR="006B43ED" w:rsidRDefault="00595F3D" w:rsidP="004A6341">
      <w:pPr>
        <w:jc w:val="both"/>
      </w:pPr>
      <w:r>
        <w:t> 5. </w:t>
      </w:r>
      <w:r w:rsidR="00F33164" w:rsidRPr="00F33164">
        <w:t>TPD tarafından düzenlenen kongre ve toplantılardaki etkinliklerine eğitim ile ilgili önerilerde bulunmak, bu etkinliklerin TPD uzmanlık eğitimi programına ve STE/SM G programlarına uygunluğunu sağlayıcı çalışmalar yapmak, UPK ve toplantılarda STE/SMG kursları ve izlenceleri oluşturmak ve bu yönde çalışmalar yapmak, PETEK toplantılarına katılmak ve genel eğitim politikasına kendi alanında katkıda bulunmak</w:t>
      </w:r>
    </w:p>
    <w:p w14:paraId="554349B2" w14:textId="166E543B" w:rsidR="006B43ED" w:rsidRDefault="00595F3D" w:rsidP="004A6341">
      <w:pPr>
        <w:jc w:val="both"/>
      </w:pPr>
      <w:r>
        <w:t>6. </w:t>
      </w:r>
      <w:r w:rsidR="00F33164" w:rsidRPr="00F33164">
        <w:t xml:space="preserve">Düzenlediği tüm eğitimler için etkili değerlendirme yöntemleri geliştirmek ve uygulamak, TTB altkurullarınca kredilendirilmesini sağlamak.  </w:t>
      </w:r>
    </w:p>
    <w:p w14:paraId="03196DD2" w14:textId="12298C4F" w:rsidR="00F33164" w:rsidRDefault="00F33164" w:rsidP="004A6341">
      <w:pPr>
        <w:jc w:val="both"/>
      </w:pPr>
      <w:r>
        <w:t xml:space="preserve">7. </w:t>
      </w:r>
      <w:proofErr w:type="spellStart"/>
      <w:r>
        <w:t>TPD’nin</w:t>
      </w:r>
      <w:proofErr w:type="spellEnd"/>
      <w:r>
        <w:t xml:space="preserve"> organlarınca düzenlenen eğitim etkinliklerinde TPD eğitim ilkelerine göre niteliği yükseltmek amacıyla danışmanlık yapmak, önerilerde bulunmak ve bu etkinliklerin eşgüdümünü sağlamak</w:t>
      </w:r>
    </w:p>
    <w:p w14:paraId="11492E81" w14:textId="1F90FA04" w:rsidR="00E429F5" w:rsidRDefault="00F33164" w:rsidP="004A6341">
      <w:pPr>
        <w:jc w:val="both"/>
      </w:pPr>
      <w:r>
        <w:t>8.</w:t>
      </w:r>
      <w:r w:rsidR="00E429F5">
        <w:t xml:space="preserve"> </w:t>
      </w:r>
      <w:r w:rsidR="00192ADF">
        <w:t>TPD eğitim ilkelerine göre, h</w:t>
      </w:r>
      <w:r>
        <w:t>er eğitim yılı için planlanan eğitimler ile ilgili rapor oluşturmak, derneğin devam eden eğitim programları ve ulusal uzmanlık eğitimi ile ilgili değerlendirme raporları hazırlamak ve PETEK toplantısı öncesinde MYK’ya sunmak.</w:t>
      </w:r>
      <w:r w:rsidR="00E429F5">
        <w:br w:type="page"/>
      </w:r>
    </w:p>
    <w:p w14:paraId="6E6F64CE" w14:textId="22A85DA9" w:rsidR="006B43ED" w:rsidRPr="00F33164" w:rsidRDefault="00595F3D" w:rsidP="004A6341">
      <w:pPr>
        <w:jc w:val="both"/>
        <w:rPr>
          <w:b/>
          <w:bCs/>
        </w:rPr>
      </w:pPr>
      <w:r w:rsidRPr="00F33164">
        <w:rPr>
          <w:b/>
          <w:bCs/>
        </w:rPr>
        <w:lastRenderedPageBreak/>
        <w:t xml:space="preserve">YAYINCILIK KURULU  </w:t>
      </w:r>
    </w:p>
    <w:p w14:paraId="07EC8037" w14:textId="77777777" w:rsidR="006B43ED" w:rsidRDefault="00595F3D" w:rsidP="004A6341">
      <w:pPr>
        <w:jc w:val="both"/>
      </w:pPr>
      <w:r>
        <w:t xml:space="preserve">Madde 8‐  </w:t>
      </w:r>
    </w:p>
    <w:p w14:paraId="6228F63B" w14:textId="3D0D98F7" w:rsidR="006B43ED" w:rsidRDefault="00595F3D" w:rsidP="004A6341">
      <w:pPr>
        <w:jc w:val="both"/>
      </w:pPr>
      <w:r>
        <w:t>1. TPD Yayınları’nın bütün aşamalarında karar vermeye ve yayın süreçlerini gerçekleştirmeye yetkili kuruludur. </w:t>
      </w:r>
    </w:p>
    <w:p w14:paraId="0949E574" w14:textId="7FDBCAF5" w:rsidR="006B43ED" w:rsidRDefault="00595F3D" w:rsidP="004A6341">
      <w:pPr>
        <w:jc w:val="both"/>
      </w:pPr>
      <w:r>
        <w:t>2. </w:t>
      </w:r>
      <w:r w:rsidR="00F973F0">
        <w:t xml:space="preserve">MYK tarafından atanan biri başkan </w:t>
      </w:r>
      <w:r w:rsidR="00F973F0" w:rsidRPr="00120616">
        <w:t>olmak üzere dört üye, biri Psikiyatride Güncel Yayın Yönetmeni, biri Türkiye Psikiyatri Derneği Bülteni ve biri de Asistan Hekim Komitesi’nin seçilmiş temsilcisi olmak üzere yedi kişiden oluşur.</w:t>
      </w:r>
      <w:r>
        <w:t xml:space="preserve">  </w:t>
      </w:r>
    </w:p>
    <w:p w14:paraId="1E042711" w14:textId="29D4744A" w:rsidR="006B43ED" w:rsidRDefault="00595F3D" w:rsidP="004A6341">
      <w:pPr>
        <w:jc w:val="both"/>
      </w:pPr>
      <w:r>
        <w:t xml:space="preserve">3. MYK’ya karşı sorumludur, görev süresi iki yıldır ve atandığı dönemdeki MYK’nın görev süresiyle sınırlıdır.  </w:t>
      </w:r>
    </w:p>
    <w:p w14:paraId="716FF3CC" w14:textId="3F8343FF" w:rsidR="006B43ED" w:rsidRDefault="00595F3D" w:rsidP="004A6341">
      <w:pPr>
        <w:jc w:val="both"/>
      </w:pPr>
      <w:r>
        <w:t xml:space="preserve">4. YAYINCILIK KURULU üyeleri MYK tarafından atamayı yapan kurul ve birimin de katılımıyla görevin yürütülmesi ile ilgili gerekçeli bir kararla görevden alınabilir.  Görevden alınan üye yerine, atama yapan kurul ya da birimce yeni bir üye atanır.  Kurul yılda en az iki kez olmak üzere kurul başkanının çağrısı ile toplanır. Bunun dışında toplantılar sanal ortamda tele‐konferans yöntemiyle yapılabilir. Kararlar tutanak altına alınır ve MYK’ya sunulur.  </w:t>
      </w:r>
    </w:p>
    <w:p w14:paraId="75C3255C" w14:textId="77777777" w:rsidR="006B43ED" w:rsidRDefault="00595F3D" w:rsidP="004A6341">
      <w:pPr>
        <w:jc w:val="both"/>
      </w:pPr>
      <w:r>
        <w:t xml:space="preserve">5. Kurulca alınan kararlar harcama gerektirdiğinde MYK onayının alınması zorunludur.  Bunun dışında kurul etkinlik alanındaki kararlarında özerktir.  </w:t>
      </w:r>
    </w:p>
    <w:p w14:paraId="0E258192" w14:textId="3EE72A5F" w:rsidR="006B43ED" w:rsidRDefault="00595F3D" w:rsidP="004A6341">
      <w:pPr>
        <w:jc w:val="both"/>
      </w:pPr>
      <w:r>
        <w:t xml:space="preserve">6. Gerekli olduğunda kurulun isteği ya da MYK’nın çağrısı ile çalışmaları hakkında MYK’yı bilgilendirir.  7. Yayıncılık Kurulu çalışma şekli bir yönerge ile düzenlenir.  </w:t>
      </w:r>
    </w:p>
    <w:p w14:paraId="224C52A8" w14:textId="77777777" w:rsidR="006B43ED" w:rsidRPr="00E429F5" w:rsidRDefault="00595F3D" w:rsidP="004A6341">
      <w:pPr>
        <w:jc w:val="both"/>
        <w:rPr>
          <w:b/>
          <w:bCs/>
        </w:rPr>
      </w:pPr>
      <w:r w:rsidRPr="00E429F5">
        <w:rPr>
          <w:b/>
          <w:bCs/>
        </w:rPr>
        <w:t xml:space="preserve">YAYINCILIK KURULU GÖREVLERİ  </w:t>
      </w:r>
    </w:p>
    <w:p w14:paraId="0B797053" w14:textId="77777777" w:rsidR="006B43ED" w:rsidRDefault="00595F3D" w:rsidP="004A6341">
      <w:pPr>
        <w:jc w:val="both"/>
      </w:pPr>
      <w:r>
        <w:t xml:space="preserve">Madde 9‐  </w:t>
      </w:r>
    </w:p>
    <w:p w14:paraId="697BADE8" w14:textId="73C7D9EC" w:rsidR="006B43ED" w:rsidRDefault="00595F3D" w:rsidP="004A6341">
      <w:pPr>
        <w:jc w:val="both"/>
      </w:pPr>
      <w:r>
        <w:t xml:space="preserve">1.  </w:t>
      </w:r>
      <w:r w:rsidR="00E429F5" w:rsidRPr="00E429F5">
        <w:t xml:space="preserve">Psikiyatri Yeterlik Kurulu ve </w:t>
      </w:r>
      <w:proofErr w:type="spellStart"/>
      <w:r w:rsidR="00E429F5" w:rsidRPr="00E429F5">
        <w:t>PETEK’in</w:t>
      </w:r>
      <w:proofErr w:type="spellEnd"/>
      <w:r w:rsidR="00E429F5" w:rsidRPr="00E429F5">
        <w:t xml:space="preserve"> belirlediği eğitim hedefleri ve MYK politikası doğrultusunda yayın politikası belirlemek,  </w:t>
      </w:r>
    </w:p>
    <w:p w14:paraId="44576763" w14:textId="35010FCC" w:rsidR="006B43ED" w:rsidRDefault="00595F3D" w:rsidP="004A6341">
      <w:pPr>
        <w:jc w:val="both"/>
      </w:pPr>
      <w:r>
        <w:t xml:space="preserve">2.  </w:t>
      </w:r>
      <w:r w:rsidR="00E429F5" w:rsidRPr="00E429F5">
        <w:t xml:space="preserve">Tıp lisans eğitimi, psikiyatri uzmanlık eğitimi, STE/SMG eğitimi, halkın psikiyatrik bilgilendirmesi etkinliklerinde kullanılabilecek basılı gereçlerin sürekli mesleki gelişim için en üst düzeyde yararlı olmasını sağlayacak öneri ve katkılarda bulunmak,  </w:t>
      </w:r>
    </w:p>
    <w:p w14:paraId="16D6D9EB" w14:textId="77777777" w:rsidR="006B43ED" w:rsidRDefault="00595F3D" w:rsidP="004A6341">
      <w:pPr>
        <w:jc w:val="both"/>
      </w:pPr>
      <w:r>
        <w:t xml:space="preserve">3. Belirlenen eğitim ve yayın politikası doğrultusunda TPD yayınlarını yönetmek.  Yayıncılık Kurulu bunun için  </w:t>
      </w:r>
    </w:p>
    <w:p w14:paraId="0EB1FCED" w14:textId="5F63DF6A" w:rsidR="006B43ED" w:rsidRDefault="00595F3D" w:rsidP="004A6341">
      <w:pPr>
        <w:jc w:val="both"/>
      </w:pPr>
      <w:r>
        <w:t xml:space="preserve">a.  </w:t>
      </w:r>
      <w:r w:rsidR="00E429F5" w:rsidRPr="00E429F5">
        <w:t>Telif ya da çeviri olarak TPD organları (Merkez Onur Kurulu, çalışma birimleri, görev grupları vb</w:t>
      </w:r>
      <w:r w:rsidR="00E429F5">
        <w:t>.</w:t>
      </w:r>
      <w:r w:rsidR="00E429F5" w:rsidRPr="00E429F5">
        <w:t xml:space="preserve">) tarafından veya TPD üyesi kişi ya da gruplarca hazırlanan, eğitim etkinliklerinde kullanılabilecek her türden (ders kitabı, tedavi kılavuzu, bilgilendirme kitapçığı, broşür vb.) basılı gerecin taslağını değerlendirir, gerek gördüğünde bilirkişilere danışır, içerik, biçim ve maliyet değerlendirmesini yaparak yayımlanmasına, düzeltilmek üzere geri döndürülmesine ya da reddine karar verir.  </w:t>
      </w:r>
    </w:p>
    <w:p w14:paraId="1A08BFA7" w14:textId="2992EB7D" w:rsidR="006B43ED" w:rsidRDefault="00595F3D" w:rsidP="004A6341">
      <w:pPr>
        <w:jc w:val="both"/>
      </w:pPr>
      <w:r>
        <w:t xml:space="preserve">b.  </w:t>
      </w:r>
      <w:r w:rsidR="00E429F5" w:rsidRPr="00E429F5">
        <w:t xml:space="preserve">MYK ya da PETEK tarafından belirlenmiş dernek etkinlikleri ya da eğitim politikaları doğrultusunda telif eserler ısmarlar, çevrilmesi uygun görülen basılı gereçleri seçer, çevirmen ya da çeviri gruplarını belirler, yayın öncesi hazırlığını izler, oluşmuş eser taslağını değerlendirir. Gerek gördüğünde bilirkişilere danışır, içerik, biçim ve maliyet değerlendirmesini yaparak yayımlanmasına, düzeltilmek üzere geri gönderilmesine ya da reddine karar verir.  </w:t>
      </w:r>
    </w:p>
    <w:p w14:paraId="7A40AF38" w14:textId="233F7B91" w:rsidR="006B43ED" w:rsidRDefault="00595F3D" w:rsidP="004A6341">
      <w:pPr>
        <w:jc w:val="both"/>
      </w:pPr>
      <w:r>
        <w:t>c. </w:t>
      </w:r>
      <w:r w:rsidR="00E429F5" w:rsidRPr="00E429F5">
        <w:t xml:space="preserve">Yayımlanmasına karar verilen eserlerin yayına hazırlanması, basılması ve dağıtılması sürecini düzenler ve gerçekleştirir.  </w:t>
      </w:r>
      <w:r>
        <w:t xml:space="preserve"> </w:t>
      </w:r>
    </w:p>
    <w:p w14:paraId="2F470E5A" w14:textId="692D4188" w:rsidR="00E429F5" w:rsidRDefault="00595F3D" w:rsidP="004A6341">
      <w:pPr>
        <w:jc w:val="both"/>
      </w:pPr>
      <w:r>
        <w:t>d. </w:t>
      </w:r>
      <w:proofErr w:type="spellStart"/>
      <w:r w:rsidR="00E429F5" w:rsidRPr="00E429F5">
        <w:t>TPD’nin</w:t>
      </w:r>
      <w:proofErr w:type="spellEnd"/>
      <w:r w:rsidR="00E429F5" w:rsidRPr="00E429F5">
        <w:t xml:space="preserve"> temel amaçlarına, </w:t>
      </w:r>
      <w:proofErr w:type="spellStart"/>
      <w:r w:rsidR="00E429F5" w:rsidRPr="00E429F5">
        <w:t>PETEK’çe</w:t>
      </w:r>
      <w:proofErr w:type="spellEnd"/>
      <w:r w:rsidR="00E429F5" w:rsidRPr="00E429F5">
        <w:t xml:space="preserve"> belirlenen eğitim politikalarına uygun olmak üzere, bülten, bilimsel araştırma, STE/SMG eğitimi, vb. içerikte süreli yayın yayımlama yönünde ön hazırlık yapar, içerik, biçim ve maliyet değerlendirmesini yaparak karar verir, yayın yönetmeni, yardımcılar ve yayın kurulu belirler, onay ve atamalar için MYK’ya rapor eder.</w:t>
      </w:r>
    </w:p>
    <w:p w14:paraId="005267CB" w14:textId="78086120" w:rsidR="00E429F5" w:rsidRDefault="00E429F5" w:rsidP="004A6341">
      <w:pPr>
        <w:jc w:val="both"/>
      </w:pPr>
      <w:r>
        <w:t xml:space="preserve">e. Çıkarılmasına karar verilen süreli yayınları izler ve yılda bir kez bunlar hakkında MYK’ya rapor düzenler.  </w:t>
      </w:r>
    </w:p>
    <w:p w14:paraId="5FAE16EF" w14:textId="74648B6B" w:rsidR="00BD6A6D" w:rsidRDefault="00E429F5" w:rsidP="004A6341">
      <w:pPr>
        <w:jc w:val="both"/>
      </w:pPr>
      <w:r>
        <w:lastRenderedPageBreak/>
        <w:t>4. Yayımlanan kitap, dergi ya da başka basılı eğitim gereçlerinin ücretli ya da ücretsiz olması kararı MYK’ya ait olmakla birlikte karar Yayıcılık Kurulu’nun görüşü alınarak verilir</w:t>
      </w:r>
    </w:p>
    <w:p w14:paraId="49A63DC2" w14:textId="77777777" w:rsidR="00BD6A6D" w:rsidRPr="00E429F5" w:rsidRDefault="00595F3D" w:rsidP="004A6341">
      <w:pPr>
        <w:jc w:val="both"/>
        <w:rPr>
          <w:b/>
          <w:bCs/>
        </w:rPr>
      </w:pPr>
      <w:r w:rsidRPr="00E429F5">
        <w:rPr>
          <w:b/>
          <w:bCs/>
        </w:rPr>
        <w:t xml:space="preserve">TPD SÜRELİ YAYINLARI  </w:t>
      </w:r>
    </w:p>
    <w:p w14:paraId="46435B12" w14:textId="029FB0FB" w:rsidR="00BD6A6D" w:rsidRDefault="00595F3D" w:rsidP="004A6341">
      <w:pPr>
        <w:spacing w:after="0" w:line="240" w:lineRule="auto"/>
        <w:jc w:val="both"/>
      </w:pPr>
      <w:r>
        <w:t xml:space="preserve">Madde 10‐ Süreli yayınlar YAYINCILIK KURULU’ın önerisi ile MYK’nın atadığı bir Yayın Yönetmeni’nce yayımlanır.  </w:t>
      </w:r>
    </w:p>
    <w:p w14:paraId="38365224" w14:textId="77777777" w:rsidR="00573ED8" w:rsidRDefault="00573ED8" w:rsidP="004A6341">
      <w:pPr>
        <w:spacing w:after="0" w:line="240" w:lineRule="auto"/>
        <w:jc w:val="both"/>
      </w:pPr>
    </w:p>
    <w:p w14:paraId="4AE515E8" w14:textId="77777777" w:rsidR="00E429F5" w:rsidRDefault="00E429F5" w:rsidP="004A6341">
      <w:pPr>
        <w:jc w:val="both"/>
      </w:pPr>
      <w:r>
        <w:t xml:space="preserve">1. Yayın Yönetmeni, yardımcılık ve Yayın Kurulu üyeliği için TPD üyeleri arasından önerdiği kişileri YAYINCILIK </w:t>
      </w:r>
      <w:proofErr w:type="spellStart"/>
      <w:r>
        <w:t>KURULU’a</w:t>
      </w:r>
      <w:proofErr w:type="spellEnd"/>
      <w:r>
        <w:t xml:space="preserve"> sunar. Yayın Kurulu’na atanması önerilecek kişiler Türkiye Cumhuriyeti yurttaşı değilse TPD üyesi olması koşulu aranmaz.  YAYINCILIK KURULU, önerilen kişilerle ilgili değerlendirmesini bir rapor halinde MYK’ya iletir. MYK, YAYINCILIK KURULU ve Yayın Yönetmeni’nin görüşlerini alarak uygun gördüğü kişileri atar. Önerilenlerden uygun görülmeyen olursa bu değerlendirmenin gerekçelendirilmesi gerekir.  </w:t>
      </w:r>
    </w:p>
    <w:p w14:paraId="5186535A" w14:textId="77777777" w:rsidR="00E429F5" w:rsidRDefault="00E429F5" w:rsidP="004A6341">
      <w:pPr>
        <w:jc w:val="both"/>
      </w:pPr>
      <w:r>
        <w:t xml:space="preserve">2. Yayın Yönetmeni’nin görev süresi beş yıldır. Yayın Yönetmeni bu göreve en çok iki kez atanabilir. Yardımcıları ve Yayın Kurulu üyeleri için atanma sayı sınırı uygulanmaz. Yayın Yönetmeni’nin bu süre sonunda, ya da kendi isteği veya görevden alınma nedenleriyle görevden ayrılması durumunda yardımcılarının ve Yayın Kurulunun da görevi sona erer.  </w:t>
      </w:r>
    </w:p>
    <w:p w14:paraId="29387704" w14:textId="77777777" w:rsidR="00E429F5" w:rsidRDefault="00E429F5" w:rsidP="004A6341">
      <w:pPr>
        <w:jc w:val="both"/>
      </w:pPr>
      <w:r>
        <w:t xml:space="preserve">3. Yayın yönetmeni, yardımcıları ve Yayın Kurulu atanmalarının ardından görev yapacakları süre için “beş yıllık eylem planı” hazırlar. YAYINCILIK </w:t>
      </w:r>
      <w:proofErr w:type="spellStart"/>
      <w:r>
        <w:t>KURULU’ın</w:t>
      </w:r>
      <w:proofErr w:type="spellEnd"/>
      <w:r>
        <w:t xml:space="preserve"> değerlendirmesi ardından MYK’nın gözden geçireceği rapor onaylanarak süreli yayında yayımlanır.  </w:t>
      </w:r>
    </w:p>
    <w:p w14:paraId="763AADB1" w14:textId="77777777" w:rsidR="00E429F5" w:rsidRDefault="00E429F5" w:rsidP="004A6341">
      <w:pPr>
        <w:jc w:val="both"/>
      </w:pPr>
      <w:r>
        <w:t xml:space="preserve">4. Yayın Yönetmeni, yardımcıları ve Yayın Kurulu süreli yayının TPD amaçları, bu yönetmelik, beş yıllık hedefler raporu çerçevesinde bilimsel, eğitsel, etik ilkeler doğrultusunda hazırlanıp yayımlanmasını sağlar.  </w:t>
      </w:r>
    </w:p>
    <w:p w14:paraId="0EF17930" w14:textId="77777777" w:rsidR="00E429F5" w:rsidRDefault="00E429F5" w:rsidP="004A6341">
      <w:pPr>
        <w:jc w:val="both"/>
      </w:pPr>
      <w:r>
        <w:t xml:space="preserve">5. Yayın Yönetmeni’nin bilimsel özerkliği ve bağımsızlığı temeldir. Dernek yönetimi ile süreli yayın </w:t>
      </w:r>
      <w:proofErr w:type="spellStart"/>
      <w:r>
        <w:t>Yayın</w:t>
      </w:r>
      <w:proofErr w:type="spellEnd"/>
      <w:r>
        <w:t xml:space="preserve"> Yönetmeni arasındaki ilişkiler uluslararası Yayın Yönetmenliği etik kuralları ve kılavuzlarında belirlenen kurallara uygun olarak yürütülür.  </w:t>
      </w:r>
    </w:p>
    <w:p w14:paraId="1902E32E" w14:textId="0B5675CA" w:rsidR="00BD6A6D" w:rsidRDefault="00595F3D" w:rsidP="004A6341">
      <w:pPr>
        <w:jc w:val="both"/>
      </w:pPr>
      <w:r>
        <w:t>6. Yayın Yönetmeni’nin Görevleri: </w:t>
      </w:r>
    </w:p>
    <w:p w14:paraId="54F600A8" w14:textId="77777777" w:rsidR="00E429F5" w:rsidRPr="00E429F5" w:rsidRDefault="00E429F5" w:rsidP="004A6341">
      <w:pPr>
        <w:jc w:val="both"/>
      </w:pPr>
      <w:r w:rsidRPr="00E429F5">
        <w:t xml:space="preserve">i. Süreli yayınla ilgili işleri yardımcıları ve Yayın Kurulu ile birlikte iş birliği, iş bölümü ve eşgüdüm içinde yürütmek.  </w:t>
      </w:r>
    </w:p>
    <w:p w14:paraId="7C841A46" w14:textId="77777777" w:rsidR="00E429F5" w:rsidRPr="00E429F5" w:rsidRDefault="00E429F5" w:rsidP="004A6341">
      <w:pPr>
        <w:jc w:val="both"/>
      </w:pPr>
      <w:r w:rsidRPr="00E429F5">
        <w:t>ii. Yayın kurallarını hazırlamak ve süreli yayının bu kurallara uygun yayımlanmasını sağlamak.</w:t>
      </w:r>
    </w:p>
    <w:p w14:paraId="72F0E92F" w14:textId="77777777" w:rsidR="00E429F5" w:rsidRPr="00E429F5" w:rsidRDefault="00E429F5" w:rsidP="004A6341">
      <w:pPr>
        <w:jc w:val="both"/>
      </w:pPr>
      <w:r w:rsidRPr="00E429F5">
        <w:t xml:space="preserve">iii. Yayımlanacak yazıların akran değerlendirmesi için danışmanlar atamak. </w:t>
      </w:r>
    </w:p>
    <w:p w14:paraId="3D44D217" w14:textId="70137399" w:rsidR="00E429F5" w:rsidRPr="00E429F5" w:rsidRDefault="00E429F5" w:rsidP="004A6341">
      <w:pPr>
        <w:jc w:val="both"/>
      </w:pPr>
      <w:r w:rsidRPr="00E429F5">
        <w:t xml:space="preserve">iv. Yayın kurallarına uygun olarak gerekli görülen durumlarda yazı ısmarlamak, yayımlanmak için gönderilen yazıların akran değerlendirmesini düzenlemek, bu değerlendirmeler sonucunda yazıyı yayına kabul veya </w:t>
      </w:r>
      <w:proofErr w:type="spellStart"/>
      <w:proofErr w:type="gramStart"/>
      <w:r w:rsidRPr="00E429F5">
        <w:t>red</w:t>
      </w:r>
      <w:proofErr w:type="spellEnd"/>
      <w:r w:rsidRPr="00E429F5">
        <w:t xml:space="preserve"> etmek</w:t>
      </w:r>
      <w:proofErr w:type="gramEnd"/>
      <w:r>
        <w:t>.</w:t>
      </w:r>
      <w:r w:rsidRPr="00E429F5">
        <w:t xml:space="preserve">  </w:t>
      </w:r>
    </w:p>
    <w:p w14:paraId="2CA04689" w14:textId="5E249A6B" w:rsidR="00BD6A6D" w:rsidRPr="00E429F5" w:rsidRDefault="00595F3D" w:rsidP="004A6341">
      <w:pPr>
        <w:jc w:val="both"/>
        <w:rPr>
          <w:b/>
          <w:bCs/>
        </w:rPr>
      </w:pPr>
      <w:r w:rsidRPr="00E429F5">
        <w:rPr>
          <w:b/>
          <w:bCs/>
        </w:rPr>
        <w:t xml:space="preserve">KONGRE DÜZENLEME DANIŞMA KURULU  </w:t>
      </w:r>
    </w:p>
    <w:p w14:paraId="012F90DC" w14:textId="094CCF09" w:rsidR="00BD6A6D" w:rsidRDefault="00595F3D" w:rsidP="004A6341">
      <w:pPr>
        <w:jc w:val="both"/>
      </w:pPr>
      <w:r>
        <w:t xml:space="preserve">Madde 11‐ Türkiye Psikiyatri Derneği’nin bilimsel toplantılarının düzenlenmesine şubelerin ve çalışma birimlerinin katkısını sağlamak üzere Kongre Düzenleme Danışma Kurulu (KDDK) oluşturulur.  </w:t>
      </w:r>
    </w:p>
    <w:p w14:paraId="452543B8" w14:textId="77777777" w:rsidR="00C4551E" w:rsidRDefault="00C4551E" w:rsidP="004A6341">
      <w:pPr>
        <w:jc w:val="both"/>
      </w:pPr>
      <w:r>
        <w:t xml:space="preserve">1. KDDK, Şube Yönetim </w:t>
      </w:r>
      <w:proofErr w:type="spellStart"/>
      <w:r>
        <w:t>Kurulları’nca</w:t>
      </w:r>
      <w:proofErr w:type="spellEnd"/>
      <w:r>
        <w:t xml:space="preserve"> atanan birer üye, Çalışma Birimi koordinatörleri ve Kongre Düzenlenme Kurulu üyelerinden oluşur. </w:t>
      </w:r>
    </w:p>
    <w:p w14:paraId="5CF35845" w14:textId="77777777" w:rsidR="002010D6" w:rsidRDefault="00C4551E" w:rsidP="004A6341">
      <w:pPr>
        <w:jc w:val="both"/>
      </w:pPr>
      <w:r>
        <w:t xml:space="preserve">2. </w:t>
      </w:r>
      <w:r w:rsidR="002010D6" w:rsidRPr="002010D6">
        <w:t xml:space="preserve">Şube temsilcilerinin ve KDK üyelerinin atanması ve Çalışma Birimi koordinatörlerinin seçimi, Seçimli Merkez Genel Kurulu’nun yapıldığı yılda iki yıllığına yapılır. Atanma ve seçim sonuçları hemen MYK’ya bildirilir. KDDK üyeleri iki yıl görev yapar. Bir kişi üst üste en çok iki kez görevlendirilebilir.  </w:t>
      </w:r>
    </w:p>
    <w:p w14:paraId="50DEAFBB" w14:textId="75691FBC" w:rsidR="002F3753" w:rsidRDefault="002010D6" w:rsidP="004A6341">
      <w:pPr>
        <w:jc w:val="both"/>
      </w:pPr>
      <w:r w:rsidRPr="002010D6">
        <w:t xml:space="preserve">3. KDDK yılda iki kez UPK ve </w:t>
      </w:r>
      <w:proofErr w:type="spellStart"/>
      <w:r w:rsidRPr="002010D6">
        <w:t>YT’de</w:t>
      </w:r>
      <w:proofErr w:type="spellEnd"/>
      <w:r w:rsidRPr="002010D6">
        <w:t xml:space="preserve"> katılan üyelerle toplanır. Bu iki toplantı dışında KDDK çalışmalarını yazılı arşiv oluşturmak üzere elektronik ortamda oluşturulacak grup üzerinden sürdürür.  </w:t>
      </w:r>
    </w:p>
    <w:p w14:paraId="02E293B0" w14:textId="4FFD319E" w:rsidR="002F3753" w:rsidRDefault="00595F3D" w:rsidP="004A6341">
      <w:pPr>
        <w:jc w:val="both"/>
      </w:pPr>
      <w:r>
        <w:lastRenderedPageBreak/>
        <w:t xml:space="preserve">4. Şube ve ÇB’lerin toplantılarda temsil edilmesi zorunludur. KDDK üyesinin katılamadığı toplantılarda birim ya da şube onun yerine görevlendirilecek kişi tarafından temsil edilir. Görev süresi içinde toplantılarda bir kez temsil edilmeyen birim ya da şube uyarılır.  </w:t>
      </w:r>
    </w:p>
    <w:p w14:paraId="7F1C68B1" w14:textId="22E0D5E7" w:rsidR="002F3753" w:rsidRDefault="00595F3D" w:rsidP="004A6341">
      <w:pPr>
        <w:jc w:val="both"/>
      </w:pPr>
      <w:r>
        <w:t xml:space="preserve">5. Görevlendiren birim veya şube tarafından görevden alınan ya da kendi isteğiyle görevden ayrılan üyenin yerine atandığı veya seçildiği kurul ya da birimce yeni üye görevlendirilir.  </w:t>
      </w:r>
    </w:p>
    <w:p w14:paraId="35025633" w14:textId="77777777" w:rsidR="002F3753" w:rsidRDefault="00595F3D" w:rsidP="004A6341">
      <w:pPr>
        <w:jc w:val="both"/>
      </w:pPr>
      <w:r>
        <w:t xml:space="preserve">6.KDDK toplantılarına KDK başkanı başkanlık eder.  </w:t>
      </w:r>
    </w:p>
    <w:p w14:paraId="7D01C5EC" w14:textId="77777777" w:rsidR="002F3753" w:rsidRPr="00E429F5" w:rsidRDefault="00595F3D" w:rsidP="004A6341">
      <w:pPr>
        <w:jc w:val="both"/>
        <w:rPr>
          <w:b/>
          <w:bCs/>
        </w:rPr>
      </w:pPr>
      <w:r w:rsidRPr="00E429F5">
        <w:rPr>
          <w:b/>
          <w:bCs/>
        </w:rPr>
        <w:t xml:space="preserve">KDDK’NIN GÖREVLERİ  </w:t>
      </w:r>
    </w:p>
    <w:p w14:paraId="198D7D20" w14:textId="19F9571E" w:rsidR="002F3753" w:rsidRDefault="00595F3D" w:rsidP="004A6341">
      <w:pPr>
        <w:jc w:val="both"/>
      </w:pPr>
      <w:r>
        <w:t xml:space="preserve">Madde 12‐ KDDK MYK’ya karşı sorumludur. Ayrıca kişi olarak her üye kendini atayan veya seçen kurul ya da birimlere karşı sorumludur. KDDK’nın görevleri şunlardır:  </w:t>
      </w:r>
    </w:p>
    <w:p w14:paraId="4BCAA8C0" w14:textId="77777777" w:rsidR="00E429F5" w:rsidRDefault="00E429F5" w:rsidP="004A6341">
      <w:pPr>
        <w:jc w:val="both"/>
      </w:pPr>
      <w:r>
        <w:t xml:space="preserve">1. </w:t>
      </w:r>
      <w:proofErr w:type="spellStart"/>
      <w:r>
        <w:t>KDK’nın</w:t>
      </w:r>
      <w:proofErr w:type="spellEnd"/>
      <w:r>
        <w:t xml:space="preserve"> çalışma ilkelerini belirlemek, izlemek, toplantılarda sunulan çalışma raporlarını tartışmak ve değerlendirmek. </w:t>
      </w:r>
      <w:proofErr w:type="spellStart"/>
      <w:r>
        <w:t>KDK’nın</w:t>
      </w:r>
      <w:proofErr w:type="spellEnd"/>
      <w:r>
        <w:t xml:space="preserve"> çalışmalarını geliştirme amacıyla önerilerde bulunmak, saptanan aksamaları KDK ve MYK’ya bildirmek.  </w:t>
      </w:r>
    </w:p>
    <w:p w14:paraId="56F10635" w14:textId="77777777" w:rsidR="00E429F5" w:rsidRDefault="00E429F5" w:rsidP="004A6341">
      <w:pPr>
        <w:jc w:val="both"/>
      </w:pPr>
      <w:r>
        <w:t xml:space="preserve">2. </w:t>
      </w:r>
      <w:proofErr w:type="spellStart"/>
      <w:r>
        <w:t>KDK’nın</w:t>
      </w:r>
      <w:proofErr w:type="spellEnd"/>
      <w:r>
        <w:t xml:space="preserve"> düzenleyeceği anketleri değerlendirmek, kongreleri, ana tema, bilimsel içerik, biçim ve uygulamada yaşanan sorunlar yönünden değerlendirmek ve sonraki kongrelerin niteliğini yükseltmek üzere önerilerde bulunmak.  </w:t>
      </w:r>
    </w:p>
    <w:p w14:paraId="192A0C2D" w14:textId="1CDFF61A" w:rsidR="002F3753" w:rsidRDefault="00595F3D" w:rsidP="004A6341">
      <w:pPr>
        <w:jc w:val="both"/>
      </w:pPr>
      <w:r>
        <w:t xml:space="preserve">3. UPK ve Yıllık Toplantı’nın tarihine, süresine ve düzenleneceği yere ilişkin önerilerde bulunmak.  </w:t>
      </w:r>
    </w:p>
    <w:p w14:paraId="13F07431" w14:textId="77777777" w:rsidR="002F3753" w:rsidRDefault="00595F3D" w:rsidP="004A6341">
      <w:pPr>
        <w:jc w:val="both"/>
      </w:pPr>
      <w:r>
        <w:t xml:space="preserve">4. Kararları tutanak altına almak ve MYK’ya sunmak.  </w:t>
      </w:r>
    </w:p>
    <w:p w14:paraId="2487876F" w14:textId="77777777" w:rsidR="002F3753" w:rsidRDefault="00595F3D" w:rsidP="004A6341">
      <w:pPr>
        <w:jc w:val="both"/>
      </w:pPr>
      <w:r>
        <w:t xml:space="preserve">5. Ödül Yönergesini tartışarak önerilerde bulunmak.  </w:t>
      </w:r>
    </w:p>
    <w:p w14:paraId="4643219C" w14:textId="77777777" w:rsidR="002F3753" w:rsidRPr="00E429F5" w:rsidRDefault="00595F3D" w:rsidP="004A6341">
      <w:pPr>
        <w:jc w:val="both"/>
        <w:rPr>
          <w:b/>
          <w:bCs/>
        </w:rPr>
      </w:pPr>
      <w:r w:rsidRPr="00E429F5">
        <w:rPr>
          <w:b/>
          <w:bCs/>
        </w:rPr>
        <w:t xml:space="preserve">KONGRE DÜZENLEME KURULU  </w:t>
      </w:r>
    </w:p>
    <w:p w14:paraId="7880F625" w14:textId="35F5CAEA" w:rsidR="002F3753" w:rsidRDefault="00595F3D" w:rsidP="004A6341">
      <w:pPr>
        <w:jc w:val="both"/>
      </w:pPr>
      <w:r>
        <w:t xml:space="preserve">Madde 13‐ KDK başkanı ve altı üyeden oluşur. KDK çalışmalarını iki altkurul ile gerçekleştirir: (1) Düzenleme Kurulu (2) Bilimsel Program Kurulu  </w:t>
      </w:r>
    </w:p>
    <w:p w14:paraId="6B639348" w14:textId="77777777" w:rsidR="00E429F5" w:rsidRPr="00E429F5" w:rsidRDefault="00E429F5" w:rsidP="004A6341">
      <w:pPr>
        <w:jc w:val="both"/>
      </w:pPr>
      <w:r w:rsidRPr="00E429F5">
        <w:t xml:space="preserve">1. MYK tarafından atanan bir başkan ve altı üyeden oluşur. MYK, üyelerden üçünü Düzenleme Kurulu’nda, üçünü Bilimsel Program Kurulu’nda görev almak üzere atar. KDK başkanı Düzenleme Kurulu’nun da başkanlığını yürütür. Bilimsel Program Kurulu’nun başkanlığını yürütecek üyeyi MYK belirler. KDK üyelerinin ve görev alacakları altkurulların belirlenmesinde KDK başkanının görüşü alınır.  </w:t>
      </w:r>
    </w:p>
    <w:p w14:paraId="66161DF3" w14:textId="77777777" w:rsidR="00E429F5" w:rsidRPr="00E429F5" w:rsidRDefault="00E429F5" w:rsidP="004A6341">
      <w:pPr>
        <w:jc w:val="both"/>
      </w:pPr>
      <w:r w:rsidRPr="00E429F5">
        <w:t xml:space="preserve">2. KDK, Başkan tarafından temsil edilir. KDK başkanı kongre düzenlemesinin tümünün eşgüdümünden sorumludur. MYK toplantılarına katılarak bilgi verir.  İşlemleri için onay alır.  </w:t>
      </w:r>
    </w:p>
    <w:p w14:paraId="7987E996" w14:textId="77777777" w:rsidR="00E429F5" w:rsidRPr="00E429F5" w:rsidRDefault="00E429F5" w:rsidP="004A6341">
      <w:pPr>
        <w:jc w:val="both"/>
      </w:pPr>
      <w:r w:rsidRPr="00E429F5">
        <w:t xml:space="preserve">3. KDK yılda en az dört kez yüz yüze ve gerekli gördüğünde KDK başkanının yapacağı çağrı üzerine yüz yüze ya da sanal ortam üzerinden toplanır.  </w:t>
      </w:r>
    </w:p>
    <w:p w14:paraId="2B1A7A0E" w14:textId="77777777" w:rsidR="00E429F5" w:rsidRPr="00E429F5" w:rsidRDefault="00E429F5" w:rsidP="004A6341">
      <w:pPr>
        <w:jc w:val="both"/>
      </w:pPr>
      <w:r w:rsidRPr="00E429F5">
        <w:t xml:space="preserve">4. KDK ve altkurulların çalışma şekli bir yönerge ile düzenlenir.  </w:t>
      </w:r>
    </w:p>
    <w:p w14:paraId="626DE983" w14:textId="53CAEE08" w:rsidR="002F3753" w:rsidRPr="00E429F5" w:rsidRDefault="00595F3D" w:rsidP="004A6341">
      <w:pPr>
        <w:jc w:val="both"/>
        <w:rPr>
          <w:b/>
          <w:bCs/>
        </w:rPr>
      </w:pPr>
      <w:r w:rsidRPr="00E429F5">
        <w:rPr>
          <w:b/>
          <w:bCs/>
        </w:rPr>
        <w:t xml:space="preserve">KDK GÖREVLERİ  </w:t>
      </w:r>
    </w:p>
    <w:p w14:paraId="11CC9077" w14:textId="77777777" w:rsidR="002F3753" w:rsidRDefault="00595F3D" w:rsidP="004A6341">
      <w:pPr>
        <w:jc w:val="both"/>
      </w:pPr>
      <w:r>
        <w:t xml:space="preserve">Madde 14‐  </w:t>
      </w:r>
    </w:p>
    <w:p w14:paraId="05CC6990" w14:textId="5C1AE852" w:rsidR="00E429F5" w:rsidRDefault="00595F3D" w:rsidP="004A6341">
      <w:pPr>
        <w:jc w:val="both"/>
      </w:pPr>
      <w:r>
        <w:t>1. UPK ve</w:t>
      </w:r>
      <w:r w:rsidR="00E429F5">
        <w:t xml:space="preserve"> TPD Yıllık Toplantısı ve Klinik Eğitim Sempozyumu'nun düzenlenmesinden doğrudan sorumludur. Bu temel görevi dışında MYK’nın görevlendirmesi durumunda şube, çalışma birimi ya da görev gruplarının ülke geneli </w:t>
      </w:r>
    </w:p>
    <w:p w14:paraId="4797624B" w14:textId="0DFA7303" w:rsidR="00E429F5" w:rsidRDefault="00E429F5" w:rsidP="004A6341">
      <w:pPr>
        <w:jc w:val="both"/>
      </w:pPr>
      <w:proofErr w:type="spellStart"/>
      <w:proofErr w:type="gramStart"/>
      <w:r>
        <w:t>nden</w:t>
      </w:r>
      <w:proofErr w:type="spellEnd"/>
      <w:proofErr w:type="gramEnd"/>
      <w:r>
        <w:t xml:space="preserve"> ya da bölgeden katılım çağrısıyla tek başlarına ya da ortaklaşa yapacakları eğitim toplantılarının düzenlenmesinde ek sorumluluk alır.  </w:t>
      </w:r>
    </w:p>
    <w:p w14:paraId="15A2BE5A" w14:textId="77777777" w:rsidR="00E429F5" w:rsidRDefault="00E429F5" w:rsidP="004A6341">
      <w:pPr>
        <w:jc w:val="both"/>
      </w:pPr>
      <w:r>
        <w:lastRenderedPageBreak/>
        <w:t>2. UPK ve YT/</w:t>
      </w:r>
      <w:proofErr w:type="spellStart"/>
      <w:r>
        <w:t>KES'i</w:t>
      </w:r>
      <w:proofErr w:type="spellEnd"/>
      <w:r>
        <w:t xml:space="preserve"> Profesyonel Kongre Düzenleyici Kuruluş ile birlikte yapmaya karar vermek, bu kuruluşlar arasında ihale açmak, birlikte çalışılacak kuruluşu seçmek için MYK ile iş birliği yapmak.  </w:t>
      </w:r>
    </w:p>
    <w:p w14:paraId="1F6D33C7" w14:textId="77777777" w:rsidR="00E429F5" w:rsidRDefault="00E429F5" w:rsidP="004A6341">
      <w:pPr>
        <w:jc w:val="both"/>
      </w:pPr>
      <w:r>
        <w:t xml:space="preserve">3. MYK tarafından görevlendirildiği takdirde şube, çalışma birimi ya da görev gruplarının ülke genelinden ya da bölgeden katılım çağrısıyla tek başlarına ya da ortaklaşa yapacakları eğitim toplantıları ya da sempozyumların düzenlenmesi ile ilgili olarak ilgili dernek organı ile iş birliği yapmak. Bu doğrultuda  </w:t>
      </w:r>
    </w:p>
    <w:p w14:paraId="3B680BCC" w14:textId="77777777" w:rsidR="00E429F5" w:rsidRDefault="00E429F5" w:rsidP="004A6341">
      <w:pPr>
        <w:jc w:val="both"/>
      </w:pPr>
      <w:r>
        <w:t xml:space="preserve">a) Toplantı başvurusunda bulunan dernek organlarının başvurularını MYK’nın görevlendirmesi ile değerlendirir ve MYK’ya rapor verir.  </w:t>
      </w:r>
    </w:p>
    <w:p w14:paraId="219954EC" w14:textId="77777777" w:rsidR="00E429F5" w:rsidRDefault="00E429F5" w:rsidP="004A6341">
      <w:pPr>
        <w:jc w:val="both"/>
      </w:pPr>
      <w:r>
        <w:t xml:space="preserve">b) MYK tarafından yapılmasına karar verilen toplantının düzenleme kuruluna bir üye vererek danışmanlık ve kolaylaştırıcılık yapar.  </w:t>
      </w:r>
    </w:p>
    <w:p w14:paraId="125BA3F9" w14:textId="77777777" w:rsidR="00E429F5" w:rsidRDefault="00E429F5" w:rsidP="004A6341">
      <w:pPr>
        <w:jc w:val="both"/>
      </w:pPr>
      <w:r>
        <w:t xml:space="preserve">4. Başta elektronik ortam ve basılı malzemeler gibi araçlar olmak üzere her tür olanağı kullanarak toplantının üyelere ve ilgili hedef gruplara en yaygın duyurusunun yapılması için düzenlemeler yapmak. Ayrıca toplantı sırasında ya da sonrasında basın, elektronik ortam, sanal medya olanakları ya da basılı gereçlerle kongre ya da bilimsel toplantının en geniş tanıtımını yapmak.  </w:t>
      </w:r>
    </w:p>
    <w:p w14:paraId="60AE50CF" w14:textId="77777777" w:rsidR="00E429F5" w:rsidRDefault="00E429F5" w:rsidP="004A6341">
      <w:pPr>
        <w:jc w:val="both"/>
      </w:pPr>
      <w:r>
        <w:t xml:space="preserve">5. Kongrelerde konferans, panel, kurs, çalışma grubu, uzmanla buluşma, vb. bilimsel oturumlar gerçekleştirmek üzere TPD Çalışma Birimleri, TPD Yeterlik Yürütme Kurulu ve gerekli gördüğü diğer TPD Kurulları ile üyelerden öneriler toplamak ve değerlendirmek, gerekli gördüğü konularda yurtiçi ve yurtdışından konuşmacılar davet etmek ve kongre bilimsel programları oluşturmak. Ayrıca, poster ya da sözel bildirilerle ilgili tüm süreçleri düzenlemek ve yönetmek  </w:t>
      </w:r>
    </w:p>
    <w:p w14:paraId="1A5F0EBC" w14:textId="77777777" w:rsidR="00E429F5" w:rsidRDefault="00E429F5" w:rsidP="004A6341">
      <w:pPr>
        <w:jc w:val="both"/>
      </w:pPr>
      <w:r>
        <w:t xml:space="preserve">6. Bilimsel toplantı programıyla çakışmayacak şekilde İlaç Sanayi Destekli Sempozyum yapmaya karar vermek, bu tür toplantıların içeriği ve sunumunu bilimsel ve etik yönden değerlendirmek.  </w:t>
      </w:r>
    </w:p>
    <w:p w14:paraId="5CBA1E05" w14:textId="77777777" w:rsidR="00C4551E" w:rsidRDefault="00C4551E" w:rsidP="004A6341">
      <w:pPr>
        <w:jc w:val="both"/>
      </w:pPr>
      <w:r>
        <w:t>7. Bilimsel toplantı süresi içinde sosyal, kültürel programlar düzenlemek, bu tür programların meslek ve TPD etik kurallarıyla çelişmeyecek şekilde düzenlenmesini sağlamak.  8. Kongrelerde (UPK ya da YT/KES) bilimsel araştırma, kongre katılımını teşvik ya da benzeri amaçlarla MYK tarafından düzenlenmesine karar verilen yarışmaların düzenlenmesi ile ilgili süreçlerde MYK ile iş birliği yapmak. TPD ödüllerinin ve başka dernek ya da kuruluşlarca düzenlenmiş ödüllerin UPK ve YT/</w:t>
      </w:r>
      <w:proofErr w:type="spellStart"/>
      <w:r>
        <w:t>KES'te</w:t>
      </w:r>
      <w:proofErr w:type="spellEnd"/>
      <w:r>
        <w:t xml:space="preserve"> kazananlara verilmesiyle ilgili düzenlemeler yapmak.  </w:t>
      </w:r>
    </w:p>
    <w:p w14:paraId="1C2F6972" w14:textId="77777777" w:rsidR="00C4551E" w:rsidRDefault="00C4551E" w:rsidP="004A6341">
      <w:pPr>
        <w:jc w:val="both"/>
      </w:pPr>
      <w:r>
        <w:t xml:space="preserve">9. Bilimsel toplantılarda yer alacak etkinliklerin tanımlandığı, çerçevelerinin çizildiği ve TPD kurumsal kimliğiyle uyuşmasını sağlayacak ilkeleri ve standartları belirten kılavuzlar geliştirmek ve güncellemek. Ayrıca kongre düzenleme süreci standartları ile ilgili kılavuzlar geliştirmek ve güncellemek.  </w:t>
      </w:r>
    </w:p>
    <w:p w14:paraId="190622A1" w14:textId="1007F42F" w:rsidR="002F3753" w:rsidRDefault="00595F3D" w:rsidP="004A6341">
      <w:pPr>
        <w:jc w:val="both"/>
      </w:pPr>
      <w:r>
        <w:t xml:space="preserve">10. KDK ve alt kurullarının kuruluş ve çalışma yönergesini hazırlamak ve MYK onayından sonra yürütmek.  </w:t>
      </w:r>
    </w:p>
    <w:p w14:paraId="7E38DB93" w14:textId="77777777" w:rsidR="002F3753" w:rsidRPr="00E429F5" w:rsidRDefault="00595F3D" w:rsidP="004A6341">
      <w:pPr>
        <w:jc w:val="both"/>
        <w:rPr>
          <w:b/>
          <w:bCs/>
        </w:rPr>
      </w:pPr>
      <w:r w:rsidRPr="00E429F5">
        <w:rPr>
          <w:b/>
          <w:bCs/>
        </w:rPr>
        <w:t xml:space="preserve">SÜREKLİ YILLIK BİLİMSEL TOPLANTILAR  </w:t>
      </w:r>
    </w:p>
    <w:p w14:paraId="5E10A9A8" w14:textId="77777777" w:rsidR="00E429F5" w:rsidRDefault="00595F3D" w:rsidP="004A6341">
      <w:pPr>
        <w:jc w:val="both"/>
      </w:pPr>
      <w:r>
        <w:t>Madde 15‐ </w:t>
      </w:r>
      <w:proofErr w:type="spellStart"/>
      <w:r>
        <w:t>TPD’nin</w:t>
      </w:r>
      <w:proofErr w:type="spellEnd"/>
      <w:r>
        <w:t> </w:t>
      </w:r>
      <w:r w:rsidR="00E429F5">
        <w:t xml:space="preserve">doğrudan yönetim ve sorumluluğunda bulunan, TPD Genel Başkanı ve KDK başkanı </w:t>
      </w:r>
      <w:proofErr w:type="spellStart"/>
      <w:r w:rsidR="00E429F5">
        <w:t>eşbaşkanlığında</w:t>
      </w:r>
      <w:proofErr w:type="spellEnd"/>
      <w:r w:rsidR="00E429F5">
        <w:t xml:space="preserve"> her yıl sürekli düzenlenen iki bilimsel toplantı vardır.  </w:t>
      </w:r>
    </w:p>
    <w:p w14:paraId="404983C6" w14:textId="77777777" w:rsidR="00E429F5" w:rsidRDefault="00E429F5" w:rsidP="004A6341">
      <w:pPr>
        <w:jc w:val="both"/>
      </w:pPr>
      <w:r>
        <w:t xml:space="preserve">1. Ulusal Psikiyatri Kongresi: Her yıl sonbahar aylarında ulusal kongre düzenleme asgari koşullarını karşılayan bir kentte düzenlenir. Toplantı süresi en çok 5 gündür.  </w:t>
      </w:r>
    </w:p>
    <w:p w14:paraId="21EA3943" w14:textId="248FB284" w:rsidR="00E429F5" w:rsidRDefault="00E429F5" w:rsidP="004A6341">
      <w:pPr>
        <w:jc w:val="both"/>
      </w:pPr>
      <w:r>
        <w:t xml:space="preserve">2. TPD Yıllık Toplantısı ve Klinik Eğitim Sempozyumu: Her yılın ilkbahar aylarında düzenlenen, </w:t>
      </w:r>
      <w:proofErr w:type="spellStart"/>
      <w:r>
        <w:t>TPD’nin</w:t>
      </w:r>
      <w:proofErr w:type="spellEnd"/>
      <w:r>
        <w:t xml:space="preserve"> bütün kurullarının toplandığı, Çalışma </w:t>
      </w:r>
      <w:proofErr w:type="spellStart"/>
      <w:r>
        <w:t>Birimleri’nin</w:t>
      </w:r>
      <w:proofErr w:type="spellEnd"/>
      <w:r>
        <w:t xml:space="preserve"> toplanıp etkinlik raporlarını sunduğu bir çalışma toplantısıdır. TPD Yıllık Toplantısına ek olarak bilimsel ve eğitsel bir sempozyum (Klinik Eğitim Sempozyumu) düzenlenir. Toplantı süresi en </w:t>
      </w:r>
      <w:r w:rsidRPr="00E429F5">
        <w:t xml:space="preserve">çok 4 gündür.  MYK’nın karar vermesi halinde Dernek Genel Kurulları bir yıl seçimli, bir yıl seçimsiz olmak üzere TPD‐ YT/KES süresi içinde aynı yerde yapılabilir.  </w:t>
      </w:r>
    </w:p>
    <w:p w14:paraId="4767DCB0" w14:textId="77777777" w:rsidR="00B1796F" w:rsidRDefault="00B1796F" w:rsidP="004A6341">
      <w:pPr>
        <w:jc w:val="both"/>
        <w:rPr>
          <w:b/>
          <w:bCs/>
        </w:rPr>
      </w:pPr>
    </w:p>
    <w:p w14:paraId="2931D594" w14:textId="6898C26E" w:rsidR="002F3753" w:rsidRPr="00E429F5" w:rsidRDefault="00595F3D" w:rsidP="004A6341">
      <w:pPr>
        <w:jc w:val="both"/>
        <w:rPr>
          <w:b/>
          <w:bCs/>
        </w:rPr>
      </w:pPr>
      <w:r w:rsidRPr="00E429F5">
        <w:rPr>
          <w:b/>
          <w:bCs/>
        </w:rPr>
        <w:lastRenderedPageBreak/>
        <w:t xml:space="preserve">UYDU SEMPOZYUMLAR VE BAŞKA BİLİMSEL TOPLANTILAR  </w:t>
      </w:r>
    </w:p>
    <w:p w14:paraId="34ADF1FC" w14:textId="418C427A" w:rsidR="002F3753" w:rsidRDefault="00595F3D" w:rsidP="004A6341">
      <w:pPr>
        <w:jc w:val="both"/>
      </w:pPr>
      <w:r>
        <w:t>Madde 16‐ </w:t>
      </w:r>
      <w:r w:rsidR="00E429F5" w:rsidRPr="00E429F5">
        <w:t xml:space="preserve">Madde </w:t>
      </w:r>
      <w:proofErr w:type="gramStart"/>
      <w:r w:rsidR="00E429F5" w:rsidRPr="00E429F5">
        <w:t>15’de</w:t>
      </w:r>
      <w:proofErr w:type="gramEnd"/>
      <w:r w:rsidR="00E429F5" w:rsidRPr="00E429F5">
        <w:t xml:space="preserve"> tanımlanan toplantıların öncesi ve/veya sonrasına eklenerek ya da koşut bir program düzenlenerek TPD merkezi, şubeleri, çalışma birimleri veya görev gruplarınca bir dernek organı veya ulusal ya da uluslararası başka kurum ve/veya derneklerle birlikte uydu sempozyum ya da başka adlarla bilimsel toplantılar düzenlenebilir.  </w:t>
      </w:r>
    </w:p>
    <w:p w14:paraId="15CD6F54" w14:textId="660746CB" w:rsidR="002F3753" w:rsidRDefault="00595F3D" w:rsidP="004A6341">
      <w:pPr>
        <w:jc w:val="both"/>
      </w:pPr>
      <w:r>
        <w:t xml:space="preserve">1.  </w:t>
      </w:r>
      <w:r w:rsidR="00E429F5" w:rsidRPr="00E429F5">
        <w:t xml:space="preserve">Düzenlenecek ek toplantının TPD adına yapılmasına veya bir kurum ya da bir başka dernek ile birlikte yapılmasına TPD‐MYK karar verir.  </w:t>
      </w:r>
    </w:p>
    <w:p w14:paraId="52939E9C" w14:textId="75D2FE99" w:rsidR="002F3753" w:rsidRDefault="00595F3D" w:rsidP="004A6341">
      <w:pPr>
        <w:jc w:val="both"/>
      </w:pPr>
      <w:r>
        <w:t xml:space="preserve">2.  </w:t>
      </w:r>
      <w:r w:rsidR="00E429F5" w:rsidRPr="00E429F5">
        <w:t xml:space="preserve">Yapılacak toplantının teknik ve mali yükümlülükleri TPD‐MYK ile bu kurum ya da dernek arasında yapılacak bir protokol ile belirlenir.  </w:t>
      </w:r>
    </w:p>
    <w:p w14:paraId="0F4F66C7" w14:textId="43EB97DE" w:rsidR="002F3753" w:rsidRDefault="00595F3D" w:rsidP="004A6341">
      <w:pPr>
        <w:jc w:val="both"/>
      </w:pPr>
      <w:r>
        <w:t xml:space="preserve">3.  </w:t>
      </w:r>
      <w:r w:rsidR="00E429F5" w:rsidRPr="00E429F5">
        <w:t xml:space="preserve">Uydu sempozyumlar ya da </w:t>
      </w:r>
      <w:proofErr w:type="spellStart"/>
      <w:r w:rsidR="00E429F5" w:rsidRPr="00E429F5">
        <w:t>TPD’nin</w:t>
      </w:r>
      <w:proofErr w:type="spellEnd"/>
      <w:r w:rsidR="00E429F5" w:rsidRPr="00E429F5">
        <w:t xml:space="preserve"> tanımlanmış sürekli toplantılarının dışında yapılacak bilimsel ya da eğitim içerikli toplantılar aşağıdaki kurallara göre düzenlenir:  </w:t>
      </w:r>
    </w:p>
    <w:p w14:paraId="07337BEA" w14:textId="484DB328" w:rsidR="002F3753" w:rsidRDefault="00595F3D" w:rsidP="004A6341">
      <w:pPr>
        <w:jc w:val="both"/>
      </w:pPr>
      <w:r>
        <w:t>i. Şubelerin kendi üyelerine yönelik düzenleyeceği bilimsel toplantılar Şube Yönetim Kurulu kararıyla yapılır. </w:t>
      </w:r>
    </w:p>
    <w:p w14:paraId="011CAA1A" w14:textId="0BB20DEB" w:rsidR="002F3753" w:rsidRDefault="00595F3D" w:rsidP="004A6341">
      <w:pPr>
        <w:jc w:val="both"/>
      </w:pPr>
      <w:r>
        <w:t xml:space="preserve">ii.  </w:t>
      </w:r>
      <w:r w:rsidR="00E429F5" w:rsidRPr="00E429F5">
        <w:t xml:space="preserve">Şubelerin, çalışma birimlerinin ya da görev gruplarının yerel ölçekli olmayan ve ülke genelinden katılımı hedefleyen bilimsel ya da eğitsel amaçlı toplantılar, ilgili dernek organının MYK’na başvurusu, MYK’nın isteği üzerine </w:t>
      </w:r>
      <w:proofErr w:type="spellStart"/>
      <w:r w:rsidR="00E429F5" w:rsidRPr="00E429F5">
        <w:t>KDK’nın</w:t>
      </w:r>
      <w:proofErr w:type="spellEnd"/>
      <w:r w:rsidR="00E429F5" w:rsidRPr="00E429F5">
        <w:t xml:space="preserve"> hazırlayacağı değerlendirme raporu ardından MYK tarafından karara bağlanır.  </w:t>
      </w:r>
    </w:p>
    <w:p w14:paraId="45AE22B3" w14:textId="4AD0F77D" w:rsidR="002F3753" w:rsidRDefault="00595F3D" w:rsidP="004A6341">
      <w:pPr>
        <w:jc w:val="both"/>
      </w:pPr>
      <w:r>
        <w:t xml:space="preserve">iii. Bu toplantıların düzenleme kurullarına KDK üyelerinden en az biri katılır ve KDK bu toplantıların düzenlenmesinde başta etik, genel TPD ilkeleri ve teknik yönlerden olmak üzere danışman ve yardımcı konum üstlenir.  </w:t>
      </w:r>
    </w:p>
    <w:p w14:paraId="2D033307" w14:textId="77777777" w:rsidR="00B1796F" w:rsidRPr="00B1796F" w:rsidRDefault="00595F3D" w:rsidP="004A6341">
      <w:pPr>
        <w:jc w:val="both"/>
        <w:rPr>
          <w:b/>
          <w:bCs/>
        </w:rPr>
      </w:pPr>
      <w:r w:rsidRPr="00B1796F">
        <w:rPr>
          <w:b/>
          <w:bCs/>
        </w:rPr>
        <w:t xml:space="preserve">TÜRKİYE PSİKİYATRİ DERNEĞİNİN DESTEKLEDİĞİ BİLİMSEL TOPLANTILAR </w:t>
      </w:r>
    </w:p>
    <w:p w14:paraId="01060C66" w14:textId="768A26E6" w:rsidR="002F3753" w:rsidRDefault="00595F3D" w:rsidP="004A6341">
      <w:pPr>
        <w:jc w:val="both"/>
      </w:pPr>
      <w:r>
        <w:t>Madde 17‐ </w:t>
      </w:r>
      <w:r w:rsidR="00E429F5" w:rsidRPr="00E429F5">
        <w:t xml:space="preserve">TPD kendi düzenlediği bilimsel toplantılar dışında tüzüğünde tanımlanan amaç ve hedeflere uygun olması koşuluyla istekte bulunan bazı bilimsel toplantılara bilimsel, maddi ya da temsili destek verir. İstekte bulunan bilimsel toplantı düzenleme kurullarının TPD-MYK’ya yazılı başvuruda bulunması gerekir. Başvurulara ilişkin kararlar MYK tarafından alınır. </w:t>
      </w:r>
      <w:proofErr w:type="spellStart"/>
      <w:r w:rsidR="00E429F5" w:rsidRPr="00E429F5">
        <w:t>TPD’nin</w:t>
      </w:r>
      <w:proofErr w:type="spellEnd"/>
      <w:r w:rsidR="00E429F5" w:rsidRPr="00E429F5">
        <w:t xml:space="preserve"> bilimsel toplantılara destek vermesi için toplantının Düzenleme Kurulu’nda TPD-MYK’nın önerdiği en az bir TPD üyesinin yer alarak karar alma süreçlerine katılması ve </w:t>
      </w:r>
      <w:proofErr w:type="spellStart"/>
      <w:r w:rsidR="00E429F5" w:rsidRPr="00E429F5">
        <w:t>TPD’nin</w:t>
      </w:r>
      <w:proofErr w:type="spellEnd"/>
      <w:r w:rsidR="00E429F5" w:rsidRPr="00E429F5">
        <w:t xml:space="preserve"> bilimsel toplantıya ilişkin doğabilecek zararlar ile ilgili olarak hiçbir sorumluluk almaması gerekir</w:t>
      </w:r>
      <w:r w:rsidR="00011FFA" w:rsidRPr="00BF77BE">
        <w:t>.</w:t>
      </w:r>
      <w:r>
        <w:t xml:space="preserve">  </w:t>
      </w:r>
    </w:p>
    <w:p w14:paraId="54F8C373" w14:textId="77777777" w:rsidR="002F3753" w:rsidRPr="00E429F5" w:rsidRDefault="00595F3D" w:rsidP="004A6341">
      <w:pPr>
        <w:jc w:val="both"/>
        <w:rPr>
          <w:b/>
          <w:bCs/>
        </w:rPr>
      </w:pPr>
      <w:r w:rsidRPr="00E429F5">
        <w:rPr>
          <w:b/>
          <w:bCs/>
        </w:rPr>
        <w:t xml:space="preserve">ULUSLARARASI BİLİMSEL TOPLANTILAR  </w:t>
      </w:r>
    </w:p>
    <w:p w14:paraId="482D7E6F" w14:textId="5CD43040" w:rsidR="002F3753" w:rsidRDefault="00595F3D" w:rsidP="004A6341">
      <w:pPr>
        <w:jc w:val="both"/>
      </w:pPr>
      <w:r>
        <w:t>Madde 18‐ </w:t>
      </w:r>
      <w:r w:rsidR="00E429F5" w:rsidRPr="00E429F5">
        <w:t>TPD, tek başına ya da başka kurum ya da kuruluşlar ile iş birliği yaparak uluslararası katılımlı kongre, sempozyum ya da benzeri bilimsel toplantılar düzenleyebilir.</w:t>
      </w:r>
    </w:p>
    <w:p w14:paraId="73F5AA38" w14:textId="67352280" w:rsidR="00B1796F" w:rsidRDefault="00595F3D" w:rsidP="004A6341">
      <w:pPr>
        <w:jc w:val="both"/>
      </w:pPr>
      <w:r>
        <w:t>1. </w:t>
      </w:r>
      <w:proofErr w:type="spellStart"/>
      <w:r w:rsidR="00B1796F">
        <w:t>TPD’nin</w:t>
      </w:r>
      <w:proofErr w:type="spellEnd"/>
      <w:r w:rsidR="00B1796F">
        <w:t xml:space="preserve"> tek başına düzenlediği uluslararası katılımlı bilimsel toplantılar KDK tarafından düzenlenir.  </w:t>
      </w:r>
    </w:p>
    <w:p w14:paraId="32900D85" w14:textId="77777777" w:rsidR="00B1796F" w:rsidRDefault="00B1796F" w:rsidP="004A6341">
      <w:pPr>
        <w:jc w:val="both"/>
      </w:pPr>
      <w:r>
        <w:t xml:space="preserve">2. TPD tarafından öneri götürülmesi ya da başvuru yapılmasına karar vermeye veya öneri başka ülke psikiyatri derneği ya da uluslararası psikiyatri birliğinden geliyorsa, öneriyi değerlendirmeye, kabul ya da reddetmeye TPD‐MYK yetkilidir.  </w:t>
      </w:r>
    </w:p>
    <w:p w14:paraId="5B6385CD" w14:textId="77777777" w:rsidR="00B1796F" w:rsidRDefault="00B1796F" w:rsidP="004A6341">
      <w:pPr>
        <w:jc w:val="both"/>
      </w:pPr>
      <w:r>
        <w:t xml:space="preserve">3. Yapılacak uluslararası bilimsel toplantılarda uygulanacak kurallar ve toplantıdan doğacak gelirin ya da düzenlemenin herhangi bir nedenle zarar etmesi durumunda zararın paylaşımı, diplomatik eşitlik ilkeleri ve bu yönetmeliğin esasları göz önünde tutularak TPD ile iş birliği yapan meslek örgütünün yetkili kurulları arasında yapılacak bir protokol ile belirlenir. İş birliği protokolünü hazırlamak ve imzalamakla TPD adına MYK yetkilidir.  </w:t>
      </w:r>
    </w:p>
    <w:p w14:paraId="7976C85D" w14:textId="1410E530" w:rsidR="002F3753" w:rsidRDefault="00B1796F" w:rsidP="004A6341">
      <w:pPr>
        <w:jc w:val="both"/>
      </w:pPr>
      <w:r>
        <w:t xml:space="preserve">4. Ortak düzenlenecek uluslararası toplantının düzenleme kurulunda KDK başkanının bulunması zorunludur. Bunun dışında kimlerin düzenleme kurulunda yer alacağını MYK belirler.  </w:t>
      </w:r>
    </w:p>
    <w:p w14:paraId="39BCE98A" w14:textId="1534169E" w:rsidR="002F3753" w:rsidRDefault="00595F3D" w:rsidP="004A6341">
      <w:pPr>
        <w:jc w:val="both"/>
      </w:pPr>
      <w:r>
        <w:lastRenderedPageBreak/>
        <w:t xml:space="preserve">5.  </w:t>
      </w:r>
      <w:r w:rsidR="00B1796F" w:rsidRPr="00B1796F">
        <w:t xml:space="preserve">Bir ÇB teklifi ve MYK onayıyla gerçekleşecek Uluslararası Toplantılar tercihen dernek ulusal kongre ve toplantıları ile birleşecek şekilde düzenlenir ve KDK tarafından yürütülür. Bu toplantıların Bilimsel Kurulu, ÇB, KDK ve MYK’nın temasları sonucunda belirlenir ve atama MYK tarafından yapılır.  </w:t>
      </w:r>
    </w:p>
    <w:p w14:paraId="13EA87D5" w14:textId="77777777" w:rsidR="002F3753" w:rsidRPr="00E429F5" w:rsidRDefault="00595F3D" w:rsidP="004A6341">
      <w:pPr>
        <w:jc w:val="both"/>
        <w:rPr>
          <w:b/>
          <w:bCs/>
        </w:rPr>
      </w:pPr>
      <w:r w:rsidRPr="00E429F5">
        <w:rPr>
          <w:b/>
          <w:bCs/>
        </w:rPr>
        <w:t xml:space="preserve">ÖDÜLLER  </w:t>
      </w:r>
    </w:p>
    <w:p w14:paraId="7E1F0724" w14:textId="77777777" w:rsidR="00956008" w:rsidRDefault="00595F3D" w:rsidP="004A6341">
      <w:pPr>
        <w:jc w:val="both"/>
      </w:pPr>
      <w:r>
        <w:t>Madde 19‐ Ülkemizde psikiyatri alanındaki bilimsel araştırmaların gelişmesini sağlamak ve bilimsel araştırmayı özendirmek amacıyla TPD ödülleri düzenlenir. Düzenleme MYK tarafından ve mevcut yönergeler de dikkate alınarak hazırlanacak Ödül Yönergesi aracılığı ile yürütülür.</w:t>
      </w:r>
    </w:p>
    <w:p w14:paraId="1BE82542" w14:textId="0C3F940A" w:rsidR="002F3753" w:rsidRPr="00E429F5" w:rsidRDefault="00595F3D" w:rsidP="004A6341">
      <w:pPr>
        <w:jc w:val="both"/>
        <w:rPr>
          <w:b/>
          <w:bCs/>
        </w:rPr>
      </w:pPr>
      <w:r>
        <w:t xml:space="preserve"> </w:t>
      </w:r>
      <w:r w:rsidRPr="00E429F5">
        <w:rPr>
          <w:b/>
          <w:bCs/>
        </w:rPr>
        <w:t xml:space="preserve">KAYIT ‐ KONAKLAMA ve TOPLANTI YERİ İLE İLGİLİ GENEL İLKELER  </w:t>
      </w:r>
    </w:p>
    <w:p w14:paraId="123D6ABE" w14:textId="77777777" w:rsidR="00E429F5" w:rsidRPr="00E429F5" w:rsidRDefault="00E429F5" w:rsidP="004A6341">
      <w:pPr>
        <w:jc w:val="both"/>
      </w:pPr>
      <w:r w:rsidRPr="00E429F5">
        <w:t xml:space="preserve">Madde 20 TPD bilimsel toplantılarına en yüksek katılımı sağlamak ve TPD üyelerinin katılımını özendirmek esas alınmalıdır. Bunu sağlamak üzere;  </w:t>
      </w:r>
    </w:p>
    <w:p w14:paraId="5934AC40" w14:textId="77777777" w:rsidR="00E429F5" w:rsidRPr="00E429F5" w:rsidRDefault="00E429F5" w:rsidP="004A6341">
      <w:pPr>
        <w:jc w:val="both"/>
      </w:pPr>
      <w:r w:rsidRPr="00E429F5">
        <w:t xml:space="preserve">1. Ulusal bilimsel toplantılarda kayıt ücretleri katılımcıların kendi olanaklarıyla katılımını sağlayabilecek boyutlarda olmalıdır (Tıpta Uzmanlık Öğrencileri için gelirlerinin %20’si üst sınır olarak alınır).  </w:t>
      </w:r>
    </w:p>
    <w:p w14:paraId="54C0FA0D" w14:textId="77777777" w:rsidR="00E429F5" w:rsidRPr="00E429F5" w:rsidRDefault="00E429F5" w:rsidP="004A6341">
      <w:pPr>
        <w:jc w:val="both"/>
      </w:pPr>
      <w:r w:rsidRPr="00E429F5">
        <w:t xml:space="preserve">2. Tüm toplantılarda günlük kayıt yapılabilmelidir.  </w:t>
      </w:r>
    </w:p>
    <w:p w14:paraId="0A45A6A8" w14:textId="77777777" w:rsidR="00E429F5" w:rsidRPr="00E429F5" w:rsidRDefault="00E429F5" w:rsidP="004A6341">
      <w:pPr>
        <w:jc w:val="both"/>
      </w:pPr>
      <w:r w:rsidRPr="00E429F5">
        <w:t xml:space="preserve">3. Tüm bilimsel toplantıların kayıt ve konaklama ücretleri ayrı belirlenmelidir. Kendi olanakları ile katılanlar için birden fazla konaklama seçeneği sağlanmalıdır.  </w:t>
      </w:r>
    </w:p>
    <w:p w14:paraId="2D173E05" w14:textId="77777777" w:rsidR="00E429F5" w:rsidRPr="00E429F5" w:rsidRDefault="00E429F5" w:rsidP="004A6341">
      <w:pPr>
        <w:jc w:val="both"/>
      </w:pPr>
      <w:r w:rsidRPr="00E429F5">
        <w:t xml:space="preserve">4. Psikiyatri eğitimi gören TPD üyelerinin bilimsel toplantılara katılımını özendirme ve destekleme konusunda programlar hazırlamaya TPD‐MYK yetkilidir. 5. Tüm toplantılarda yalnızca MYK ve KDK tarafından konuşma yapmak üzere özel olarak davet edilen kişilerin ulaşım, kayıt ve konaklama ücretleri toplantı bütçesinden karşılanır.  </w:t>
      </w:r>
    </w:p>
    <w:p w14:paraId="6FB30820" w14:textId="77777777" w:rsidR="00E429F5" w:rsidRPr="00E429F5" w:rsidRDefault="00E429F5" w:rsidP="004A6341">
      <w:pPr>
        <w:jc w:val="both"/>
      </w:pPr>
      <w:r w:rsidRPr="00E429F5">
        <w:t xml:space="preserve">6. MYK, eski Genel Başkanları ve KDK üyelerinin kongre boyunca kayıt, konaklama ve ulaşım giderleri toplantı bütçesinden karşılanır. Merkez Onur Kurulu, Merkez Denetleme Kurulu, Psikiyatri Yeterlik Yürütme Kurulu ve alt kurulları, PETEK, TPD ödülleri jüri üyelerinin toplantı günündeki kayıt ve ulaşımı toplantı bütçesinden karşılanır.  </w:t>
      </w:r>
    </w:p>
    <w:p w14:paraId="424BAA50" w14:textId="77777777" w:rsidR="00E429F5" w:rsidRPr="00E429F5" w:rsidRDefault="00E429F5" w:rsidP="004A6341">
      <w:pPr>
        <w:jc w:val="both"/>
      </w:pPr>
      <w:r w:rsidRPr="00E429F5">
        <w:t>7. TPD üyelerine ve 65 yaş üzeri katılımcılara kongre kayıt ücretlerinde indirim uygulanır.</w:t>
      </w:r>
    </w:p>
    <w:p w14:paraId="4B059524" w14:textId="77777777" w:rsidR="00E429F5" w:rsidRPr="00E429F5" w:rsidRDefault="00E429F5" w:rsidP="004A6341">
      <w:pPr>
        <w:jc w:val="both"/>
      </w:pPr>
      <w:r w:rsidRPr="00E429F5">
        <w:t xml:space="preserve">8. TPD tarafından düzenlenen kongre ve toplantılarda, Yeterlik belgesi almış üyelere, tarihe bakılmaksızın belirlenen en erken kayıt ücreti uygulanır.  </w:t>
      </w:r>
    </w:p>
    <w:p w14:paraId="7D772AE4" w14:textId="6145BA36" w:rsidR="00F14915" w:rsidRPr="00E429F5" w:rsidRDefault="00F14915" w:rsidP="004A6341">
      <w:pPr>
        <w:jc w:val="both"/>
        <w:rPr>
          <w:b/>
          <w:bCs/>
        </w:rPr>
      </w:pPr>
      <w:r w:rsidRPr="00E429F5">
        <w:rPr>
          <w:b/>
          <w:bCs/>
        </w:rPr>
        <w:t>TOPLANTILARIN DUYURULARI İLE İLGİLİ GENEL İLKELER</w:t>
      </w:r>
    </w:p>
    <w:p w14:paraId="7CAD9D15" w14:textId="03D55C0D" w:rsidR="00CA6FED" w:rsidRDefault="00595F3D" w:rsidP="004A6341">
      <w:pPr>
        <w:jc w:val="both"/>
      </w:pPr>
      <w:r>
        <w:t xml:space="preserve">Madde 21‐ Toplantıların basılı gereçlerinin nasıl hazırlanacağı ve bu gereçlerde TPD ya da başka kuruluşların ad ve simgelerinin nasıl yer alacağı ile ilgili ilkeler aşağıdaki gibidir:  </w:t>
      </w:r>
    </w:p>
    <w:p w14:paraId="07E44899" w14:textId="1413ED20" w:rsidR="00CA6FED" w:rsidRDefault="00595F3D" w:rsidP="004A6341">
      <w:pPr>
        <w:jc w:val="both"/>
      </w:pPr>
      <w:r>
        <w:t xml:space="preserve">1. Her </w:t>
      </w:r>
      <w:r w:rsidR="00B1796F" w:rsidRPr="00B1796F">
        <w:t xml:space="preserve">toplantı için en az iki duyuru yapılması zorunludur. İlk duyuru kongreden en az 1 yıl önce yapılır ve kongre tarihleri ile kongrenin yapılacağı yeri içerir. Yapılması zorunlu ikinci duyuru kongre bilimsel programını içerir ve en geç kongre başlangıcından 1 ay önce yapılmış olmalıdır. Duyurular basılı ve/veya sanal ortamdan yapılabilir. Duyuruların aynı zamanda derneğin internet sitesinde de yapılabilmesi için site sorumlusu her türlü değişiklikten en kısa sürede haberdar edilmelidir.  </w:t>
      </w:r>
    </w:p>
    <w:p w14:paraId="344DF5FE" w14:textId="06377751" w:rsidR="00CA6FED" w:rsidRDefault="00595F3D" w:rsidP="004A6341">
      <w:pPr>
        <w:jc w:val="both"/>
      </w:pPr>
      <w:r>
        <w:t>2. </w:t>
      </w:r>
      <w:r w:rsidR="00F33164" w:rsidRPr="00F33164">
        <w:t xml:space="preserve"> </w:t>
      </w:r>
      <w:r w:rsidR="00B1796F" w:rsidRPr="00B1796F">
        <w:t xml:space="preserve">Destekleyici kuruluşların ilanları duyuru, toplantı özet ve bildiri kitapları ile program kitapçıklarında yer alama. Yalnızca arka sayfada “...... şirketinin eğitim desteğiyle” ibaresi yer alabilir. Yayıncılık Kurulu, Yaygın Örgün Eğitim Kurulu, Yeterlik Kurulu gibi kurulların tanıtım kartları ve toplantı belgeleri üzerinde de yalnızca toplantının adı ve TPD simgesi yer alacak, destekleyici kuruluşların adı ve simgesi bulunmayacaktır. Toplantı çantası veriliyorsa, destekleyici kuruluşun adı ve simgesi çanta içine konulabilecek ancak çanta üzerinde TPD amblemi ve toplantının adı dışında yazı bulunmayacaktır.  </w:t>
      </w:r>
    </w:p>
    <w:p w14:paraId="4D675291" w14:textId="77777777" w:rsidR="00B1796F" w:rsidRDefault="00B1796F" w:rsidP="004A6341">
      <w:pPr>
        <w:jc w:val="both"/>
        <w:rPr>
          <w:b/>
          <w:bCs/>
        </w:rPr>
      </w:pPr>
    </w:p>
    <w:p w14:paraId="74B33118" w14:textId="3B26751B" w:rsidR="00CA6FED" w:rsidRPr="00E429F5" w:rsidRDefault="00595F3D" w:rsidP="004A6341">
      <w:pPr>
        <w:jc w:val="both"/>
        <w:rPr>
          <w:b/>
          <w:bCs/>
        </w:rPr>
      </w:pPr>
      <w:r w:rsidRPr="00E429F5">
        <w:rPr>
          <w:b/>
          <w:bCs/>
        </w:rPr>
        <w:lastRenderedPageBreak/>
        <w:t xml:space="preserve">SOSYAL ETKİNLİKLER İLE İLGİLİ GENEL İLKELER  </w:t>
      </w:r>
    </w:p>
    <w:p w14:paraId="78FB9ADD" w14:textId="7F42A7A6" w:rsidR="00CA6FED" w:rsidRDefault="00595F3D" w:rsidP="004A6341">
      <w:pPr>
        <w:jc w:val="both"/>
      </w:pPr>
      <w:r>
        <w:t>Madde 22 ‐ </w:t>
      </w:r>
      <w:r w:rsidR="00B1796F" w:rsidRPr="00B1796F">
        <w:t>Bilimsel toplantıların sosyal ve kültürel etkinlikleri de içerecek şekilde düzenlenmesi KDK sorumluluğundadır. Yemekli toplantılarda sosyal etkinlik ilke olarak bilimsel programın önüne geçemez.</w:t>
      </w:r>
    </w:p>
    <w:p w14:paraId="7422C4BA" w14:textId="77777777" w:rsidR="00CA6FED" w:rsidRPr="00E429F5" w:rsidRDefault="00595F3D" w:rsidP="004A6341">
      <w:pPr>
        <w:jc w:val="both"/>
        <w:rPr>
          <w:b/>
          <w:bCs/>
        </w:rPr>
      </w:pPr>
      <w:r>
        <w:t xml:space="preserve"> </w:t>
      </w:r>
      <w:r w:rsidRPr="00E429F5">
        <w:rPr>
          <w:b/>
          <w:bCs/>
        </w:rPr>
        <w:t xml:space="preserve">DESTEKLEYİCİ KURULUŞLAR İLE İLİŞKİLER  </w:t>
      </w:r>
    </w:p>
    <w:p w14:paraId="1B7A6FAE" w14:textId="77777777" w:rsidR="00E429F5" w:rsidRPr="00E429F5" w:rsidRDefault="00E429F5" w:rsidP="004A6341">
      <w:pPr>
        <w:jc w:val="both"/>
        <w:rPr>
          <w:b/>
          <w:bCs/>
        </w:rPr>
      </w:pPr>
      <w:r w:rsidRPr="00E429F5">
        <w:rPr>
          <w:b/>
          <w:bCs/>
        </w:rPr>
        <w:t xml:space="preserve">Madde 23 –  </w:t>
      </w:r>
    </w:p>
    <w:p w14:paraId="431B31F7" w14:textId="77777777" w:rsidR="00E429F5" w:rsidRPr="00E429F5" w:rsidRDefault="00E429F5" w:rsidP="004A6341">
      <w:pPr>
        <w:jc w:val="both"/>
      </w:pPr>
      <w:r w:rsidRPr="00E429F5">
        <w:t xml:space="preserve">1. KDK, toplantının düzenlenebilmesi için ilaç sanayi kuruluşları da dahil olmak üzere değişik ticari kuruluşlardan maddi destek sağlamak üzere anlaşma yapabilir.  </w:t>
      </w:r>
    </w:p>
    <w:p w14:paraId="05589CB6" w14:textId="77777777" w:rsidR="00E429F5" w:rsidRPr="00E429F5" w:rsidRDefault="00E429F5" w:rsidP="004A6341">
      <w:pPr>
        <w:jc w:val="both"/>
      </w:pPr>
      <w:r w:rsidRPr="00E429F5">
        <w:t xml:space="preserve">2. Anlaşma ile kararlaştırılan karşılıklı yüklenimlerin yerine getirilmesi ve denetlemeye olanak sağlaması için destekleyici kuruluş ile yapılan tüm anlaşmaların yazılı hale getirilmesi zorunludur.  </w:t>
      </w:r>
    </w:p>
    <w:p w14:paraId="3380ACA3" w14:textId="77777777" w:rsidR="00E429F5" w:rsidRPr="00E429F5" w:rsidRDefault="00E429F5" w:rsidP="004A6341">
      <w:pPr>
        <w:jc w:val="both"/>
      </w:pPr>
      <w:r w:rsidRPr="00E429F5">
        <w:t xml:space="preserve">3. Kongre ve toplantılarda, İSDS düzenlenebilir;  </w:t>
      </w:r>
    </w:p>
    <w:p w14:paraId="6A6BBDBB" w14:textId="77777777" w:rsidR="00E429F5" w:rsidRPr="00E429F5" w:rsidRDefault="00E429F5" w:rsidP="004A6341">
      <w:pPr>
        <w:jc w:val="both"/>
      </w:pPr>
      <w:r w:rsidRPr="00E429F5">
        <w:t xml:space="preserve">a. İSDS için bilimsel program ile çakışmayacak biçimde bir toplantı zamanı ayrılır ve ayrıntıları bilimsel programda bilimsel programın parçasıymış gibi gösterilmez.  </w:t>
      </w:r>
    </w:p>
    <w:p w14:paraId="425AAAF1" w14:textId="77777777" w:rsidR="00E429F5" w:rsidRPr="00E429F5" w:rsidRDefault="00E429F5" w:rsidP="004A6341">
      <w:pPr>
        <w:jc w:val="both"/>
      </w:pPr>
      <w:r w:rsidRPr="00E429F5">
        <w:t xml:space="preserve">b. İSDS zamanı ve yapılacak salon KDK tarafından belirlenir.  </w:t>
      </w:r>
    </w:p>
    <w:p w14:paraId="2B5CAAA1" w14:textId="77777777" w:rsidR="00E429F5" w:rsidRPr="00E429F5" w:rsidRDefault="00E429F5" w:rsidP="004A6341">
      <w:pPr>
        <w:jc w:val="both"/>
      </w:pPr>
      <w:r w:rsidRPr="00E429F5">
        <w:t xml:space="preserve">c. Konu ve konuşmacılar destekleyici kuruluşun önerisi ve </w:t>
      </w:r>
      <w:proofErr w:type="spellStart"/>
      <w:r w:rsidRPr="00E429F5">
        <w:t>KDK’nın</w:t>
      </w:r>
      <w:proofErr w:type="spellEnd"/>
      <w:r w:rsidRPr="00E429F5">
        <w:t xml:space="preserve"> oluru ile belirlenir.  </w:t>
      </w:r>
    </w:p>
    <w:p w14:paraId="1D0ABC7B" w14:textId="77777777" w:rsidR="00E429F5" w:rsidRPr="00E429F5" w:rsidRDefault="00E429F5" w:rsidP="004A6341">
      <w:pPr>
        <w:jc w:val="both"/>
      </w:pPr>
      <w:r w:rsidRPr="00E429F5">
        <w:t>d. Destekleyici kuruluşun hazırlayacağı İSDS duyurularında "İlaç Sanayii Destekli Sempozyum” ibaresi yer almalıdır.</w:t>
      </w:r>
    </w:p>
    <w:p w14:paraId="3FED73EE" w14:textId="77777777" w:rsidR="00E429F5" w:rsidRPr="00E429F5" w:rsidRDefault="00E429F5" w:rsidP="004A6341">
      <w:pPr>
        <w:jc w:val="both"/>
      </w:pPr>
      <w:r w:rsidRPr="00E429F5">
        <w:t xml:space="preserve"> e. İSDS ücreti her toplantı için </w:t>
      </w:r>
      <w:proofErr w:type="spellStart"/>
      <w:r w:rsidRPr="00E429F5">
        <w:t>KDK’nın</w:t>
      </w:r>
      <w:proofErr w:type="spellEnd"/>
      <w:r w:rsidRPr="00E429F5">
        <w:t xml:space="preserve"> önerisiyle TPD‐MYK tarafından belirlenir. İSDS ücretleri toplantı başlamadan en geç bir hafta önce TPD hesabına yatırılmalıdır.  </w:t>
      </w:r>
    </w:p>
    <w:p w14:paraId="1385429C" w14:textId="77777777" w:rsidR="00E429F5" w:rsidRPr="00E429F5" w:rsidRDefault="00E429F5" w:rsidP="004A6341">
      <w:pPr>
        <w:jc w:val="both"/>
      </w:pPr>
      <w:r w:rsidRPr="00E429F5">
        <w:t xml:space="preserve">4. Düzenleme Kurulları bilimsel toplantılarda, toplantının niteliği ile ters düşmemek üzere bazı sivil toplum kuruluşlarına ya da ticari kuruluşlara tanıtım alanları ayırabilir.  </w:t>
      </w:r>
    </w:p>
    <w:p w14:paraId="7A5929A5" w14:textId="77777777" w:rsidR="00E429F5" w:rsidRPr="00E429F5" w:rsidRDefault="00E429F5" w:rsidP="004A6341">
      <w:pPr>
        <w:jc w:val="both"/>
      </w:pPr>
      <w:r w:rsidRPr="00E429F5">
        <w:t xml:space="preserve">a.  Ticari kuruluşlara tanıtım yapmaları için verilen alanlar ücretlidir. Bu alanların ücreti her toplantı için </w:t>
      </w:r>
      <w:proofErr w:type="spellStart"/>
      <w:r w:rsidRPr="00E429F5">
        <w:t>KDK’nın</w:t>
      </w:r>
      <w:proofErr w:type="spellEnd"/>
      <w:r w:rsidRPr="00E429F5">
        <w:t xml:space="preserve"> önerisiyle TPD‐MYK tarafından belirlenir. Tanıtım alanı ücretleri toplantı başlamadan en geç bir hafta önce TPD hesabına yatırılmalıdır.  </w:t>
      </w:r>
    </w:p>
    <w:p w14:paraId="78B40CA0" w14:textId="77777777" w:rsidR="00E429F5" w:rsidRPr="00E429F5" w:rsidRDefault="00E429F5" w:rsidP="004A6341">
      <w:pPr>
        <w:jc w:val="both"/>
      </w:pPr>
      <w:r w:rsidRPr="00E429F5">
        <w:t xml:space="preserve">b. Sivil toplum kuruluşlarına verilecek alanın ücretine ya da ücretsiz olmasına </w:t>
      </w:r>
      <w:proofErr w:type="spellStart"/>
      <w:r w:rsidRPr="00E429F5">
        <w:t>KDK’nın</w:t>
      </w:r>
      <w:proofErr w:type="spellEnd"/>
      <w:r w:rsidRPr="00E429F5">
        <w:t xml:space="preserve"> önerisiyle TPD‐MYK karar verir.</w:t>
      </w:r>
    </w:p>
    <w:p w14:paraId="3A6E6B20" w14:textId="087E84A9" w:rsidR="00CA6FED" w:rsidRPr="00E429F5" w:rsidRDefault="00595F3D" w:rsidP="004A6341">
      <w:pPr>
        <w:jc w:val="both"/>
        <w:rPr>
          <w:b/>
          <w:bCs/>
        </w:rPr>
      </w:pPr>
      <w:r w:rsidRPr="00E429F5">
        <w:rPr>
          <w:b/>
          <w:bCs/>
        </w:rPr>
        <w:t xml:space="preserve">BİLİMSEL TOPLANTININ BİR PROFESYONEL KONGRE DÜZENLEYİCİ KURULUŞ İLE BİRLİKTE DÜZENLENMESİ  </w:t>
      </w:r>
    </w:p>
    <w:p w14:paraId="47D0D0C2" w14:textId="03A4B6B9" w:rsidR="00CA6FED" w:rsidRDefault="00595F3D" w:rsidP="004A6341">
      <w:pPr>
        <w:jc w:val="both"/>
      </w:pPr>
      <w:r>
        <w:t>Madde 24‐ T</w:t>
      </w:r>
      <w:r w:rsidR="00E429F5" w:rsidRPr="00E429F5">
        <w:t xml:space="preserve">oplantı düzenleme kurulu, gerekli gördüğünde bilimsel program dışında, toplantının duyurulması, toplantı salonlarının düzenlenmesi, konaklama ve ulaşımın sağlanması, destekleyici kuruluşlarla ilişkiler vb. etkinliklerin tamamını ya da bir kısmını düzenleme işlerini bir </w:t>
      </w:r>
      <w:proofErr w:type="spellStart"/>
      <w:r w:rsidR="00E429F5" w:rsidRPr="00E429F5">
        <w:t>PKDK’ya</w:t>
      </w:r>
      <w:proofErr w:type="spellEnd"/>
      <w:r w:rsidR="00E429F5" w:rsidRPr="00E429F5">
        <w:t xml:space="preserve"> verebilir. Bu konudaki düzenlemeler, MYK tarafından hazırlanan “TPD Bilimsel Toplantıları Düzenleyecek Profesyonel Kongre Düzenleyici Kuruluşun Seçilmesi Hakkında </w:t>
      </w:r>
      <w:proofErr w:type="spellStart"/>
      <w:r w:rsidR="00E429F5" w:rsidRPr="00E429F5">
        <w:t>Yönerge”ye</w:t>
      </w:r>
      <w:proofErr w:type="spellEnd"/>
      <w:r w:rsidR="00E429F5" w:rsidRPr="00E429F5">
        <w:t xml:space="preserve"> göre yapılır.  </w:t>
      </w:r>
    </w:p>
    <w:p w14:paraId="6FB0D7A7" w14:textId="77777777" w:rsidR="00CA6FED" w:rsidRPr="00E429F5" w:rsidRDefault="00595F3D" w:rsidP="004A6341">
      <w:pPr>
        <w:jc w:val="both"/>
        <w:rPr>
          <w:b/>
          <w:bCs/>
        </w:rPr>
      </w:pPr>
      <w:r w:rsidRPr="00E429F5">
        <w:rPr>
          <w:b/>
          <w:bCs/>
        </w:rPr>
        <w:t xml:space="preserve">KURULLARA ATANMA VE SEÇİLME ÖLÇÜTLERİ  </w:t>
      </w:r>
    </w:p>
    <w:p w14:paraId="474DD022" w14:textId="77777777" w:rsidR="00CA6FED" w:rsidRDefault="00595F3D" w:rsidP="004A6341">
      <w:pPr>
        <w:jc w:val="both"/>
      </w:pPr>
      <w:r>
        <w:t xml:space="preserve">Madde 25‐  </w:t>
      </w:r>
    </w:p>
    <w:p w14:paraId="3AE24FD1" w14:textId="05A46BE8" w:rsidR="00CA6FED" w:rsidRDefault="00595F3D" w:rsidP="004A6341">
      <w:pPr>
        <w:jc w:val="both"/>
      </w:pPr>
      <w:r>
        <w:t>1. </w:t>
      </w:r>
      <w:r w:rsidR="00E429F5" w:rsidRPr="00E429F5">
        <w:t>Bu yönetmelikte tanımlanan tüm kurullara yapılacak olan atamalar ya da seçimlerde belirlenecek kişilerin TPD üyesi olması; dernek suçu, bilimsel suç ya da hekimlik ve ruh hekimliği etik kurallarına uymama nedeniyle ceza almamış olması zorunludur</w:t>
      </w:r>
      <w:r>
        <w:t xml:space="preserve">.  </w:t>
      </w:r>
    </w:p>
    <w:p w14:paraId="00D6B616" w14:textId="7A59D3C5" w:rsidR="00CA6FED" w:rsidRDefault="00595F3D" w:rsidP="004A6341">
      <w:pPr>
        <w:jc w:val="both"/>
      </w:pPr>
      <w:r>
        <w:t>2. </w:t>
      </w:r>
      <w:r w:rsidR="00E429F5" w:rsidRPr="00E429F5">
        <w:t xml:space="preserve">KDK üyesi olacak kişilerin tercihen bilimsel toplantı düzenleme konusunda deneyimli olması, Yayıncılık Kurulu üyesi olacak kişilerin tercihen bilimsel yayıncılık konusunda deneyiminin (editörlük, yayın kurulu üyeliği) bulunması </w:t>
      </w:r>
      <w:r w:rsidR="00E429F5" w:rsidRPr="00E429F5">
        <w:lastRenderedPageBreak/>
        <w:t xml:space="preserve">ve </w:t>
      </w:r>
      <w:r w:rsidR="00C4551E">
        <w:t>EPDK</w:t>
      </w:r>
      <w:r w:rsidR="00E429F5" w:rsidRPr="00E429F5">
        <w:t xml:space="preserve"> üyesi olacak kişilerin ise, tercihen yaygın ve örgün eğitim alanında bilimsel ya da eğitsel çalışmalar yapmış olması gerekir.  </w:t>
      </w:r>
      <w:r>
        <w:t xml:space="preserve"> </w:t>
      </w:r>
    </w:p>
    <w:p w14:paraId="5CDCC596" w14:textId="77777777" w:rsidR="00CA6FED" w:rsidRPr="00E429F5" w:rsidRDefault="00595F3D" w:rsidP="004A6341">
      <w:pPr>
        <w:jc w:val="both"/>
        <w:rPr>
          <w:b/>
          <w:bCs/>
        </w:rPr>
      </w:pPr>
      <w:r w:rsidRPr="00E429F5">
        <w:rPr>
          <w:b/>
          <w:bCs/>
        </w:rPr>
        <w:t>YÜRÜRLÜK </w:t>
      </w:r>
    </w:p>
    <w:p w14:paraId="1B001395" w14:textId="23CFDA51" w:rsidR="00CA6FED" w:rsidRDefault="00595F3D" w:rsidP="004A6341">
      <w:pPr>
        <w:jc w:val="both"/>
      </w:pPr>
      <w:r>
        <w:t>Madde 26‐ Bu</w:t>
      </w:r>
      <w:r w:rsidR="00E429F5" w:rsidRPr="00E429F5">
        <w:t xml:space="preserve"> yönetmelik, 13 Nisan 2012 tarihinde yapılan TPD MGK'da kabul edilerek yürürlüğe girmiştir. Bu yönetmelik yürürlüğe girdikten sonra Bilimsel Toplantılar Düzenleme Kurulu Yönetmeliği ve Psikiyatri Eğitim Etkinlikleri Düzenleme Kurulu Yönergesi yürürlükten kaldırılmıştır</w:t>
      </w:r>
      <w:r>
        <w:t xml:space="preserve">.  </w:t>
      </w:r>
    </w:p>
    <w:p w14:paraId="1AA9A334" w14:textId="77777777" w:rsidR="00CA6FED" w:rsidRPr="00E429F5" w:rsidRDefault="00595F3D" w:rsidP="004A6341">
      <w:pPr>
        <w:jc w:val="both"/>
        <w:rPr>
          <w:b/>
          <w:bCs/>
        </w:rPr>
      </w:pPr>
      <w:r w:rsidRPr="00E429F5">
        <w:rPr>
          <w:b/>
          <w:bCs/>
        </w:rPr>
        <w:t xml:space="preserve">YÜRÜTME  </w:t>
      </w:r>
    </w:p>
    <w:p w14:paraId="48358CE3" w14:textId="77777777" w:rsidR="00CA6FED" w:rsidRDefault="00595F3D" w:rsidP="004A6341">
      <w:pPr>
        <w:jc w:val="both"/>
      </w:pPr>
      <w:r>
        <w:t xml:space="preserve">Madde 27‐ Bu yönetmeliği TPD‐MYK yürütür.  </w:t>
      </w:r>
    </w:p>
    <w:p w14:paraId="46A9BDED" w14:textId="365F880F" w:rsidR="00CA6FED" w:rsidRPr="00E429F5" w:rsidRDefault="00595F3D" w:rsidP="004A6341">
      <w:pPr>
        <w:jc w:val="both"/>
        <w:rPr>
          <w:b/>
          <w:bCs/>
        </w:rPr>
      </w:pPr>
      <w:r w:rsidRPr="00E429F5">
        <w:rPr>
          <w:b/>
          <w:bCs/>
        </w:rPr>
        <w:t>GEÇİCİ MADDELER </w:t>
      </w:r>
    </w:p>
    <w:p w14:paraId="66C3C91B" w14:textId="77777777" w:rsidR="00E429F5" w:rsidRDefault="00E429F5" w:rsidP="004A6341">
      <w:pPr>
        <w:jc w:val="both"/>
      </w:pPr>
      <w:r>
        <w:t xml:space="preserve">Geçici Madde 1‐ 26.11.2012 tarihinde yapılan Olağan Merkez Genel Kurulu’nda Bilimsel Toplantılar Yönetmeliği’nin iptali ve bilimsel toplantıların düzenlenmesiyle ilgili olarak MYK’ya verilen yetki bu yönetmeliğin kabulünden sonraki bir ay sonunda sona erer. Bir ay içinde BTDK üyeleri bu yönetmeliğe göre atanır. Çalışma birimi ve şubelerin BTDDK temsilcileri belirlenir. Bir aylık süre sonunda bilimsel toplantıların düzenlenmesi bu yönetmeliğe uygun olarak yapılır.  </w:t>
      </w:r>
    </w:p>
    <w:p w14:paraId="0006EC86" w14:textId="77777777" w:rsidR="00E429F5" w:rsidRDefault="00E429F5" w:rsidP="004A6341">
      <w:pPr>
        <w:jc w:val="both"/>
      </w:pPr>
      <w:r>
        <w:t xml:space="preserve">Geçici Madde 2‐ Bu yönetmelikten önce çıkarılmakta olan TPD Bülteni ve STE/SMG dergisi Psikiyatride Güncel yayın yönetmeni ve yayın kurulları bu yönetmeliğe göre 26.11.2012 tarihi itibariyle atanmış kabul edilir ve bu yönetmeliğe uygun olarak görevlerini sürdürür.  </w:t>
      </w:r>
    </w:p>
    <w:p w14:paraId="09F37A79" w14:textId="24AC90BF" w:rsidR="00E429F5" w:rsidRDefault="00E429F5" w:rsidP="004A6341">
      <w:pPr>
        <w:jc w:val="both"/>
      </w:pPr>
      <w:r>
        <w:t>Geçici Madde 3‐ Anadolu Psikiyatri Günleri 2012 yılı toplantısı UPK ile birleştirilerek yapılır. Bu yönetmelikle söz konusu toplantının TPD tarafından sürdürülmemesine karar verilmiştir. Sonraki yıllarda bu toplantıyı sürdürmek isteyenlere bu hakkın devri için MYK yetkilidir.</w:t>
      </w:r>
    </w:p>
    <w:sectPr w:rsidR="00E429F5" w:rsidSect="00956008">
      <w:pgSz w:w="11906" w:h="16838"/>
      <w:pgMar w:top="1417" w:right="70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3D"/>
    <w:rsid w:val="00011FFA"/>
    <w:rsid w:val="00120616"/>
    <w:rsid w:val="00127357"/>
    <w:rsid w:val="00192ADF"/>
    <w:rsid w:val="002010D6"/>
    <w:rsid w:val="00255DF0"/>
    <w:rsid w:val="002F3753"/>
    <w:rsid w:val="00380204"/>
    <w:rsid w:val="003C09A4"/>
    <w:rsid w:val="004A6341"/>
    <w:rsid w:val="0051336A"/>
    <w:rsid w:val="00573ED8"/>
    <w:rsid w:val="00595F3D"/>
    <w:rsid w:val="006B43ED"/>
    <w:rsid w:val="00705F15"/>
    <w:rsid w:val="008366A2"/>
    <w:rsid w:val="008551D6"/>
    <w:rsid w:val="00921FB5"/>
    <w:rsid w:val="00956008"/>
    <w:rsid w:val="00A021D0"/>
    <w:rsid w:val="00A868CB"/>
    <w:rsid w:val="00B1796F"/>
    <w:rsid w:val="00B63279"/>
    <w:rsid w:val="00BD6A6D"/>
    <w:rsid w:val="00C4551E"/>
    <w:rsid w:val="00C64B48"/>
    <w:rsid w:val="00CA6FED"/>
    <w:rsid w:val="00D26AE0"/>
    <w:rsid w:val="00D4351C"/>
    <w:rsid w:val="00E429F5"/>
    <w:rsid w:val="00E56DEE"/>
    <w:rsid w:val="00E72EE0"/>
    <w:rsid w:val="00EC4D65"/>
    <w:rsid w:val="00F01604"/>
    <w:rsid w:val="00F14915"/>
    <w:rsid w:val="00F33164"/>
    <w:rsid w:val="00F676C5"/>
    <w:rsid w:val="00F923A8"/>
    <w:rsid w:val="00F973F0"/>
    <w:rsid w:val="00FF6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672A"/>
  <w15:chartTrackingRefBased/>
  <w15:docId w15:val="{3E62F738-283D-48A1-A3D6-E3A8AEB6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6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30C4C-2DEB-4B9C-9B4E-ADF1E694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4891</Words>
  <Characters>27882</Characters>
  <Application>Microsoft Office Word</Application>
  <DocSecurity>0</DocSecurity>
  <Lines>232</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Nebahat Murat</dc:creator>
  <cp:keywords/>
  <dc:description/>
  <cp:lastModifiedBy>EMRE CEM ESEN</cp:lastModifiedBy>
  <cp:revision>2</cp:revision>
  <dcterms:created xsi:type="dcterms:W3CDTF">2023-08-09T09:56:00Z</dcterms:created>
  <dcterms:modified xsi:type="dcterms:W3CDTF">2023-08-09T09:56:00Z</dcterms:modified>
</cp:coreProperties>
</file>