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E4BB" w14:textId="5E5D6A1C" w:rsidR="00A71754" w:rsidRDefault="00A71754" w:rsidP="00A7175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tr-TR"/>
          <w14:ligatures w14:val="none"/>
        </w:rPr>
        <w:t>KLP Çalıştay Raporu 2025</w:t>
      </w:r>
    </w:p>
    <w:p w14:paraId="58828586" w14:textId="77777777" w:rsidR="00A71754" w:rsidRDefault="00A71754" w:rsidP="00A7175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tr-TR"/>
          <w14:ligatures w14:val="none"/>
        </w:rPr>
      </w:pPr>
    </w:p>
    <w:p w14:paraId="4DA1B1C3" w14:textId="76488E28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tr-TR"/>
          <w14:ligatures w14:val="none"/>
        </w:rPr>
        <w:t xml:space="preserve">Konsültasyon </w:t>
      </w:r>
      <w:proofErr w:type="spellStart"/>
      <w:r w:rsidRPr="00A71754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tr-TR"/>
          <w14:ligatures w14:val="none"/>
        </w:rPr>
        <w:t>Liyezon</w:t>
      </w:r>
      <w:proofErr w:type="spellEnd"/>
      <w:r w:rsidRPr="00A71754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tr-TR"/>
          <w14:ligatures w14:val="none"/>
        </w:rPr>
        <w:t xml:space="preserve"> Psikiyatrisi (KLP) Çalışma Birimi (ÇB) ve TOBB ETÜ Psikiyatri Topluluğu </w:t>
      </w:r>
      <w:proofErr w:type="gramStart"/>
      <w:r w:rsidRPr="00A71754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tr-TR"/>
          <w14:ligatures w14:val="none"/>
        </w:rPr>
        <w:t>işbirliği</w:t>
      </w:r>
      <w:proofErr w:type="gramEnd"/>
      <w:r w:rsidRPr="00A71754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tr-TR"/>
          <w14:ligatures w14:val="none"/>
        </w:rPr>
        <w:t xml:space="preserve"> ile 2025 KLP Sempozyumu kapsamında Ankara 11-12 Ocak 2025'de TOBB ETÜ kampüsünde gerçekleştirilen ve katılımcılar ile alanda deneyimli hocalarımızın katkılarıyla düzenlenen KLP Çalıştayına ilişkin rapor ekte bilgilerinize sunulmaktadır.</w:t>
      </w:r>
    </w:p>
    <w:p w14:paraId="4F2D5DBB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tr-TR"/>
          <w14:ligatures w14:val="none"/>
        </w:rPr>
      </w:pPr>
    </w:p>
    <w:p w14:paraId="5EACB3F3" w14:textId="1A71AB3F" w:rsidR="00A71754" w:rsidRDefault="00A71754" w:rsidP="00A7175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tr-TR"/>
          <w14:ligatures w14:val="none"/>
        </w:rPr>
        <w:t>Gereğini ve bilgilerinize arz ederim</w:t>
      </w:r>
    </w:p>
    <w:p w14:paraId="2FF0E282" w14:textId="77777777" w:rsidR="00A71754" w:rsidRDefault="00A71754" w:rsidP="00A7175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tr-TR"/>
          <w14:ligatures w14:val="none"/>
        </w:rPr>
      </w:pPr>
    </w:p>
    <w:p w14:paraId="5C33C7AA" w14:textId="77777777" w:rsidR="00A71754" w:rsidRDefault="00A71754" w:rsidP="00A71754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tr-TR"/>
          <w14:ligatures w14:val="none"/>
        </w:rPr>
      </w:pPr>
    </w:p>
    <w:p w14:paraId="4C4BC538" w14:textId="472E7463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b/>
          <w:bCs/>
          <w:color w:val="222222"/>
          <w:kern w:val="0"/>
          <w:sz w:val="18"/>
          <w:szCs w:val="18"/>
          <w:lang w:eastAsia="tr-TR"/>
          <w14:ligatures w14:val="none"/>
        </w:rPr>
        <w:t>KONSÜLTASYON VE LİYEZON PSİKİYATRİSİ ÇALIŞTAY RAPORU</w:t>
      </w:r>
    </w:p>
    <w:p w14:paraId="11D9D69B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Tarih: 12 Ocak 2025</w:t>
      </w:r>
    </w:p>
    <w:p w14:paraId="6D0AA2F1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Yer: Ankara TOBB ETÜ Kampüsü</w:t>
      </w:r>
    </w:p>
    <w:p w14:paraId="4C19DEF4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Raporu Hazırlayanlar:</w:t>
      </w:r>
    </w:p>
    <w:p w14:paraId="178B0398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Dr. Hakan Kumbasar</w:t>
      </w:r>
    </w:p>
    <w:p w14:paraId="4B15A699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Dr. Berker Duman</w:t>
      </w:r>
    </w:p>
    <w:p w14:paraId="18A52742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Dr. Dursun Hakan Delibaş</w:t>
      </w:r>
    </w:p>
    <w:p w14:paraId="12DFC321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Raportör: Dr. Gamze Gürcan</w:t>
      </w:r>
    </w:p>
    <w:p w14:paraId="2D4D8CA6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</w:p>
    <w:p w14:paraId="131996F9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1. Konsültasyon ve </w:t>
      </w:r>
      <w:proofErr w:type="spell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Liyezon</w:t>
      </w:r>
      <w:proofErr w:type="spell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Psikiyatrisi Kitabı</w:t>
      </w:r>
    </w:p>
    <w:p w14:paraId="57C179B1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Konsültasyon ve </w:t>
      </w:r>
      <w:proofErr w:type="spell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Liyezon</w:t>
      </w:r>
      <w:proofErr w:type="spell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Psikiyatrisi kitabının, çalışma biriminin koordinatörlüğünde tekrar </w:t>
      </w:r>
      <w:proofErr w:type="gram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revize edilip</w:t>
      </w:r>
      <w:proofErr w:type="gram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düzenlenmesi planlanmıştır.</w:t>
      </w:r>
    </w:p>
    <w:p w14:paraId="34664DB9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Kitap içeriğinin güncellenmesi ve yeni bilgilerle zenginleştirilmesine karar verilmiştir.</w:t>
      </w:r>
    </w:p>
    <w:p w14:paraId="53C0848D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Kitapta &amp;</w:t>
      </w:r>
      <w:proofErr w:type="spellStart"/>
      <w:proofErr w:type="gram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quot;KLP</w:t>
      </w:r>
      <w:proofErr w:type="spellEnd"/>
      <w:proofErr w:type="gram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Hemşireliği ve KLP Sosyal Hizmetleri; gibi bölümlere yer verilmesinin uygun olacağı değerlendirilmiştir.</w:t>
      </w:r>
    </w:p>
    <w:p w14:paraId="1BAA06F7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Kitabın bölümleri ve yazarlarının belirlenmesi sürecine başlanması kararlaştırılmıştır.</w:t>
      </w:r>
    </w:p>
    <w:p w14:paraId="64DA013A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2. Konsültasyon ve </w:t>
      </w:r>
      <w:proofErr w:type="spell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Liyezon</w:t>
      </w:r>
      <w:proofErr w:type="spell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Psikiyatrisi Toplantılarının Geleceği</w:t>
      </w:r>
    </w:p>
    <w:p w14:paraId="1A6E038F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KLP toplantılarının devamının sağlanmasının önemli olduğu vurgulanmıştır.</w:t>
      </w:r>
    </w:p>
    <w:p w14:paraId="098B5799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Geniş kapsamda ve düzenli şekilde KLP kongrelerinin organize edilmesine ihtiyaç duyulduğu belirtilmiştir.</w:t>
      </w:r>
    </w:p>
    <w:p w14:paraId="41AC4978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</w:t>
      </w:r>
      <w:proofErr w:type="spell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KLP'nin</w:t>
      </w:r>
      <w:proofErr w:type="spell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bir organizasyon ya da birim yapısı içinde daha sistematik bir şekilde faaliyet göstermesi gerektiği ifade edilmiştir. Bu yapılanma içerisinde:</w:t>
      </w:r>
    </w:p>
    <w:p w14:paraId="098B65FA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proofErr w:type="gram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o</w:t>
      </w:r>
      <w:proofErr w:type="gram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Eğitim Grubu: Eğitim faaliyetlerini organize edecek bir alt grup.</w:t>
      </w:r>
    </w:p>
    <w:p w14:paraId="43D3D214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proofErr w:type="gram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o</w:t>
      </w:r>
      <w:proofErr w:type="gram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Araştırma Grubu: Akademik çalışmalar yürütecek bir alt grup.</w:t>
      </w:r>
    </w:p>
    <w:p w14:paraId="302F3431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proofErr w:type="gram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o</w:t>
      </w:r>
      <w:proofErr w:type="gram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Yayın Grubu: Uzun vadede bir KLP Dergisi çıkartacak bir alt grup.</w:t>
      </w:r>
    </w:p>
    <w:p w14:paraId="1DF1F6FF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Kısa vadede, diğer branşlarla iş birliğini artıracak olgu sunumları toplantılarının ayda bir ya da iki defa düzenlenmesi planlanmıştır.</w:t>
      </w:r>
    </w:p>
    <w:p w14:paraId="669D5B24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Toplantılara psikiyatri hemşireleri, klinik psikologlar ve sosyal hizmet uzmanlarının</w:t>
      </w:r>
    </w:p>
    <w:p w14:paraId="3DBE715C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proofErr w:type="gram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aktif</w:t>
      </w:r>
      <w:proofErr w:type="gram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katılımcı olarak dahil edilmesi önerilmiştir.</w:t>
      </w:r>
    </w:p>
    <w:p w14:paraId="4E0FA4DF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Basın aracılığıyla bu toplantıların tanıtılmasının, akademik ve kurumsal yapılanmaya</w:t>
      </w:r>
    </w:p>
    <w:p w14:paraId="4934DFAB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proofErr w:type="gram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katkı</w:t>
      </w:r>
      <w:proofErr w:type="gram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sağlayacağı düşünülmüştür.</w:t>
      </w:r>
    </w:p>
    <w:p w14:paraId="0C75891A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Bir sonraki toplantının İzmir'de düzenlenmesine karar verilmiştir.</w:t>
      </w:r>
    </w:p>
    <w:p w14:paraId="14196617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3. Konsültasyon ve </w:t>
      </w:r>
      <w:proofErr w:type="spell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Liyezon</w:t>
      </w:r>
      <w:proofErr w:type="spell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Psikiyatrisi Yan Dal Süreci</w:t>
      </w:r>
    </w:p>
    <w:p w14:paraId="2D6E4A50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KLP alanında Türkiye'deki öncü çalışmalar ve bu çalışmaların başlamasını sağlayan</w:t>
      </w:r>
    </w:p>
    <w:p w14:paraId="7B259D40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Sedat Özkan ve Abdülkadir Çevik gibi değerli akademisyenlerden bahsedilmiştir.</w:t>
      </w:r>
    </w:p>
    <w:p w14:paraId="6D0E974F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Ankara Üniversitesi Tıp Fakültesi'nin KLP yan dal uzmanlığı başvuru süreci</w:t>
      </w:r>
    </w:p>
    <w:p w14:paraId="63CFA3AA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proofErr w:type="gram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detaylandırılmıştır</w:t>
      </w:r>
      <w:proofErr w:type="gram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.</w:t>
      </w:r>
    </w:p>
    <w:p w14:paraId="2FC6953D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Yan dal yetkisinin verilmesinin:</w:t>
      </w:r>
    </w:p>
    <w:p w14:paraId="70580EE3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proofErr w:type="gram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o</w:t>
      </w:r>
      <w:proofErr w:type="gram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Tüm uzmanlık alanlarındaki hekim, hemşire, sosyal hizmet uzmanı ve klinik</w:t>
      </w:r>
    </w:p>
    <w:p w14:paraId="7D401079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proofErr w:type="gram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psikologların</w:t>
      </w:r>
      <w:proofErr w:type="gram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eğitimine olumlu yansıyacağı,</w:t>
      </w:r>
    </w:p>
    <w:p w14:paraId="1DC4F575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proofErr w:type="gram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o</w:t>
      </w:r>
      <w:proofErr w:type="gram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Hastaların tedavi uyumunu ve yaşam kalitesini artıracağı,</w:t>
      </w:r>
    </w:p>
    <w:p w14:paraId="28095AF4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proofErr w:type="gram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o</w:t>
      </w:r>
      <w:proofErr w:type="gram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Hastane yatış sürelerini azaltacağı,</w:t>
      </w:r>
    </w:p>
    <w:p w14:paraId="09F30721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proofErr w:type="gram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o</w:t>
      </w:r>
      <w:proofErr w:type="gram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Genel iyilik halini yükselteceği vurgulanmıştır.</w:t>
      </w:r>
    </w:p>
    <w:p w14:paraId="4B653137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Yan dal uzmanlık alanı ile ilgili çalışmaları yürütecek bir komisyon oluşturulmuş ve bu komisyonun aylık toplantılarla faaliyetlerini sürdürmesine karar verilmiştir.</w:t>
      </w:r>
    </w:p>
    <w:p w14:paraId="041DD59D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4. Eğitim</w:t>
      </w:r>
    </w:p>
    <w:p w14:paraId="07989838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Sempozyum kayıtları </w:t>
      </w:r>
      <w:proofErr w:type="spell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TPD'nin</w:t>
      </w:r>
      <w:proofErr w:type="spell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eğitim modülünde yayınlanmak üzere kaydedilmiştir.</w:t>
      </w:r>
    </w:p>
    <w:p w14:paraId="041447F5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Çevrimiçi özel konular üzerine eğitimlerin organize edilmesi planlanmıştır.</w:t>
      </w:r>
    </w:p>
    <w:p w14:paraId="19192A8B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sym w:font="Symbol" w:char="F0B7"/>
      </w: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Sempozyuma yoğun bir katılım talebi olduğu belirtilerek, bu alanda ciddi bir eğitim ihtiyacının bulunduğu ifade edilmiştir.</w:t>
      </w:r>
    </w:p>
    <w:p w14:paraId="7581D43C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</w:p>
    <w:p w14:paraId="10B7F56A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KONSÜLTASYON VE LİYEZON PSİKİYATRİSİ SEMPOZYUMU</w:t>
      </w:r>
    </w:p>
    <w:p w14:paraId="7C4EA178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Tarih: 11-12 Ocak 2025</w:t>
      </w:r>
    </w:p>
    <w:p w14:paraId="6F95811C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Yer: Ankara TOBB ETÜ Kampüsü</w:t>
      </w:r>
    </w:p>
    <w:p w14:paraId="55870D6D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Sempozyum Başkanı:</w:t>
      </w:r>
    </w:p>
    <w:p w14:paraId="391AEAFC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Dr. Öğr. Üyesi Gamze Gürcan</w:t>
      </w:r>
    </w:p>
    <w:p w14:paraId="58B59DF6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Sempozyum Sekreteri:</w:t>
      </w:r>
    </w:p>
    <w:p w14:paraId="4A79CD18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lastRenderedPageBreak/>
        <w:t>Doç. Dr. Dursun Hakan Delibaş</w:t>
      </w:r>
    </w:p>
    <w:p w14:paraId="3DBDECAF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Danışman:</w:t>
      </w:r>
    </w:p>
    <w:p w14:paraId="3A2DBCAF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Prof. Dr. Nejat Akar</w:t>
      </w:r>
    </w:p>
    <w:p w14:paraId="07AC4784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TOBB ETÜ Psikiyatri Topluluğu (TEPT):</w:t>
      </w:r>
    </w:p>
    <w:p w14:paraId="7740406E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Bilge </w:t>
      </w:r>
      <w:proofErr w:type="spell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Özüçetin</w:t>
      </w:r>
      <w:proofErr w:type="spell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, Latife Büşra </w:t>
      </w:r>
      <w:proofErr w:type="spell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Çokaslan</w:t>
      </w:r>
      <w:proofErr w:type="spell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, Zeki Boran Uçar, Sinan Ulaş Deniz, Zahide Yağmur</w:t>
      </w:r>
    </w:p>
    <w:p w14:paraId="76F4C5FA" w14:textId="77777777" w:rsidR="00A71754" w:rsidRPr="00A71754" w:rsidRDefault="00A71754" w:rsidP="00A71754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</w:pPr>
      <w:proofErr w:type="spell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Sermikli</w:t>
      </w:r>
      <w:proofErr w:type="spell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, </w:t>
      </w:r>
      <w:proofErr w:type="gram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Adem</w:t>
      </w:r>
      <w:proofErr w:type="gram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Berk Çakmak, Merve Okur, </w:t>
      </w:r>
      <w:proofErr w:type="spell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Feyzanur</w:t>
      </w:r>
      <w:proofErr w:type="spell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 xml:space="preserve"> Alataş, Şeyma </w:t>
      </w:r>
      <w:proofErr w:type="spellStart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Çöloğlu</w:t>
      </w:r>
      <w:proofErr w:type="spellEnd"/>
      <w:r w:rsidRPr="00A71754">
        <w:rPr>
          <w:rFonts w:ascii="Arial" w:eastAsia="Times New Roman" w:hAnsi="Arial" w:cs="Arial"/>
          <w:color w:val="222222"/>
          <w:kern w:val="0"/>
          <w:sz w:val="18"/>
          <w:szCs w:val="18"/>
          <w:lang w:eastAsia="tr-TR"/>
          <w14:ligatures w14:val="none"/>
        </w:rPr>
        <w:t>, Ece Emirhan.</w:t>
      </w:r>
    </w:p>
    <w:p w14:paraId="3014495A" w14:textId="77777777" w:rsidR="009A52AF" w:rsidRDefault="009A52AF"/>
    <w:sectPr w:rsidR="009A5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54"/>
    <w:rsid w:val="00076D4D"/>
    <w:rsid w:val="00400712"/>
    <w:rsid w:val="00796BD4"/>
    <w:rsid w:val="008717AE"/>
    <w:rsid w:val="009A52AF"/>
    <w:rsid w:val="00A7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64724"/>
  <w15:chartTrackingRefBased/>
  <w15:docId w15:val="{D300F065-8152-4746-9587-D387B66B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71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1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1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1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1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17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17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17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17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1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1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1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175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175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175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175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175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175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17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1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17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71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17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7175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175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7175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1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175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1754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A71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DHD</dc:creator>
  <cp:keywords/>
  <dc:description/>
  <cp:lastModifiedBy>DHD</cp:lastModifiedBy>
  <cp:revision>1</cp:revision>
  <dcterms:created xsi:type="dcterms:W3CDTF">2025-02-05T04:49:00Z</dcterms:created>
  <dcterms:modified xsi:type="dcterms:W3CDTF">2025-02-05T04:50:00Z</dcterms:modified>
</cp:coreProperties>
</file>