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06" w:rsidRDefault="001A4306" w:rsidP="001A4306">
      <w:pPr>
        <w:spacing w:after="0"/>
        <w:jc w:val="center"/>
        <w:rPr>
          <w:rFonts w:ascii="Arial" w:hAnsi="Arial" w:cs="Arial"/>
          <w:b/>
          <w:sz w:val="20"/>
          <w:szCs w:val="20"/>
        </w:rPr>
      </w:pPr>
      <w:proofErr w:type="gramStart"/>
      <w:r>
        <w:rPr>
          <w:rFonts w:ascii="Arial" w:hAnsi="Arial" w:cs="Arial"/>
          <w:b/>
          <w:sz w:val="20"/>
          <w:szCs w:val="20"/>
        </w:rPr>
        <w:t>…………..</w:t>
      </w:r>
      <w:proofErr w:type="gramEnd"/>
      <w:r>
        <w:rPr>
          <w:rFonts w:ascii="Arial" w:hAnsi="Arial" w:cs="Arial"/>
          <w:b/>
          <w:sz w:val="20"/>
          <w:szCs w:val="20"/>
        </w:rPr>
        <w:t xml:space="preserve"> VALİLİĞİ</w:t>
      </w:r>
    </w:p>
    <w:p w:rsidR="001A4306" w:rsidRPr="001A4306" w:rsidRDefault="001A4306" w:rsidP="001A4306">
      <w:pPr>
        <w:spacing w:after="0"/>
        <w:jc w:val="center"/>
        <w:rPr>
          <w:rFonts w:ascii="Arial" w:hAnsi="Arial" w:cs="Arial"/>
          <w:b/>
          <w:sz w:val="20"/>
          <w:szCs w:val="20"/>
        </w:rPr>
      </w:pPr>
      <w:r>
        <w:rPr>
          <w:rFonts w:ascii="Arial" w:hAnsi="Arial" w:cs="Arial"/>
          <w:b/>
          <w:sz w:val="20"/>
          <w:szCs w:val="20"/>
        </w:rPr>
        <w:t>İL SAĞLIK MÜDÜRLÜĞÜ’NE</w:t>
      </w:r>
    </w:p>
    <w:p w:rsidR="001A4306" w:rsidRDefault="001A4306" w:rsidP="001A4306">
      <w:pPr>
        <w:spacing w:after="0"/>
        <w:jc w:val="both"/>
        <w:rPr>
          <w:rFonts w:ascii="Arial" w:hAnsi="Arial" w:cs="Arial"/>
          <w:b/>
          <w:sz w:val="20"/>
          <w:szCs w:val="20"/>
          <w:u w:val="single"/>
        </w:rPr>
      </w:pPr>
    </w:p>
    <w:p w:rsidR="001A4306" w:rsidRPr="001A4306" w:rsidRDefault="001A4306" w:rsidP="001A4306">
      <w:pPr>
        <w:spacing w:after="0"/>
        <w:jc w:val="both"/>
        <w:rPr>
          <w:rFonts w:ascii="Arial" w:hAnsi="Arial" w:cs="Arial"/>
          <w:b/>
          <w:sz w:val="20"/>
          <w:szCs w:val="20"/>
          <w:u w:val="single"/>
        </w:rPr>
      </w:pPr>
      <w:r w:rsidRPr="001A4306">
        <w:rPr>
          <w:rFonts w:ascii="Arial" w:hAnsi="Arial" w:cs="Arial"/>
          <w:b/>
          <w:sz w:val="20"/>
          <w:szCs w:val="20"/>
          <w:u w:val="single"/>
        </w:rPr>
        <w:t>İLGİ</w:t>
      </w:r>
      <w:r w:rsidRPr="001A4306">
        <w:rPr>
          <w:rFonts w:ascii="Arial" w:hAnsi="Arial" w:cs="Arial"/>
          <w:b/>
          <w:sz w:val="20"/>
          <w:szCs w:val="20"/>
          <w:u w:val="single"/>
        </w:rPr>
        <w:tab/>
      </w:r>
      <w:r w:rsidRPr="001A4306">
        <w:rPr>
          <w:rFonts w:ascii="Arial" w:hAnsi="Arial" w:cs="Arial"/>
          <w:b/>
          <w:sz w:val="20"/>
          <w:szCs w:val="20"/>
          <w:u w:val="single"/>
        </w:rPr>
        <w:tab/>
      </w:r>
      <w:r w:rsidRPr="001A4306">
        <w:rPr>
          <w:rFonts w:ascii="Arial" w:hAnsi="Arial" w:cs="Arial"/>
          <w:b/>
          <w:sz w:val="20"/>
          <w:szCs w:val="20"/>
          <w:u w:val="single"/>
        </w:rPr>
        <w:tab/>
      </w:r>
      <w:r w:rsidRPr="001A4306">
        <w:rPr>
          <w:rFonts w:ascii="Arial" w:hAnsi="Arial" w:cs="Arial"/>
          <w:b/>
          <w:sz w:val="20"/>
          <w:szCs w:val="20"/>
          <w:u w:val="single"/>
        </w:rPr>
        <w:tab/>
      </w:r>
      <w:r w:rsidRPr="001A4306">
        <w:rPr>
          <w:rFonts w:ascii="Arial" w:hAnsi="Arial" w:cs="Arial"/>
          <w:sz w:val="20"/>
          <w:szCs w:val="20"/>
        </w:rPr>
        <w:t xml:space="preserve">: </w:t>
      </w:r>
    </w:p>
    <w:p w:rsidR="001A4306" w:rsidRPr="001A4306" w:rsidRDefault="001A4306" w:rsidP="001A4306">
      <w:pPr>
        <w:spacing w:after="0"/>
        <w:jc w:val="both"/>
        <w:rPr>
          <w:rFonts w:ascii="Arial" w:hAnsi="Arial" w:cs="Arial"/>
          <w:b/>
          <w:sz w:val="20"/>
          <w:szCs w:val="20"/>
          <w:u w:val="single"/>
        </w:rPr>
      </w:pPr>
    </w:p>
    <w:p w:rsidR="001A4306" w:rsidRPr="001A4306" w:rsidRDefault="001A4306" w:rsidP="001A4306">
      <w:pPr>
        <w:spacing w:after="0"/>
        <w:jc w:val="both"/>
        <w:rPr>
          <w:rFonts w:ascii="Arial" w:hAnsi="Arial" w:cs="Arial"/>
          <w:sz w:val="20"/>
          <w:szCs w:val="20"/>
        </w:rPr>
      </w:pPr>
      <w:r>
        <w:rPr>
          <w:rFonts w:ascii="Arial" w:hAnsi="Arial" w:cs="Arial"/>
          <w:b/>
          <w:sz w:val="20"/>
          <w:szCs w:val="20"/>
          <w:u w:val="single"/>
        </w:rPr>
        <w:t>BAŞVURUDA BULUNAN</w:t>
      </w:r>
      <w:r>
        <w:rPr>
          <w:rFonts w:ascii="Arial" w:hAnsi="Arial" w:cs="Arial"/>
          <w:b/>
          <w:sz w:val="20"/>
          <w:szCs w:val="20"/>
          <w:u w:val="single"/>
        </w:rPr>
        <w:tab/>
      </w:r>
      <w:r w:rsidRPr="001A4306">
        <w:rPr>
          <w:rFonts w:ascii="Arial" w:hAnsi="Arial" w:cs="Arial"/>
          <w:sz w:val="20"/>
          <w:szCs w:val="20"/>
        </w:rPr>
        <w:t xml:space="preserve">: </w:t>
      </w:r>
      <w:r>
        <w:rPr>
          <w:rFonts w:ascii="Arial" w:hAnsi="Arial" w:cs="Arial"/>
          <w:sz w:val="20"/>
          <w:szCs w:val="20"/>
        </w:rPr>
        <w:t>Ad-</w:t>
      </w:r>
      <w:proofErr w:type="spellStart"/>
      <w:r>
        <w:rPr>
          <w:rFonts w:ascii="Arial" w:hAnsi="Arial" w:cs="Arial"/>
          <w:sz w:val="20"/>
          <w:szCs w:val="20"/>
        </w:rPr>
        <w:t>Soyad</w:t>
      </w:r>
      <w:proofErr w:type="spellEnd"/>
    </w:p>
    <w:p w:rsidR="001A4306" w:rsidRPr="001A4306" w:rsidRDefault="001A4306" w:rsidP="001A4306">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Adres</w:t>
      </w:r>
    </w:p>
    <w:p w:rsidR="001A4306" w:rsidRPr="001A4306" w:rsidRDefault="001A4306" w:rsidP="001A4306">
      <w:pPr>
        <w:spacing w:after="0"/>
        <w:jc w:val="both"/>
        <w:rPr>
          <w:rFonts w:ascii="Arial" w:hAnsi="Arial" w:cs="Arial"/>
          <w:sz w:val="20"/>
          <w:szCs w:val="20"/>
        </w:rPr>
      </w:pPr>
    </w:p>
    <w:p w:rsidR="001A4306" w:rsidRPr="001A4306" w:rsidRDefault="001A4306" w:rsidP="001A4306">
      <w:pPr>
        <w:spacing w:after="0"/>
        <w:ind w:left="2880" w:hanging="2880"/>
        <w:jc w:val="both"/>
        <w:rPr>
          <w:rFonts w:ascii="Arial" w:hAnsi="Arial" w:cs="Arial"/>
          <w:sz w:val="20"/>
          <w:szCs w:val="20"/>
        </w:rPr>
      </w:pPr>
      <w:r w:rsidRPr="001A4306">
        <w:rPr>
          <w:rFonts w:ascii="Arial" w:hAnsi="Arial" w:cs="Arial"/>
          <w:b/>
          <w:sz w:val="20"/>
          <w:szCs w:val="20"/>
          <w:u w:val="single"/>
        </w:rPr>
        <w:t>KONU</w:t>
      </w:r>
      <w:r w:rsidRPr="001A4306">
        <w:rPr>
          <w:rFonts w:ascii="Arial" w:hAnsi="Arial" w:cs="Arial"/>
          <w:b/>
          <w:sz w:val="20"/>
          <w:szCs w:val="20"/>
          <w:u w:val="single"/>
        </w:rPr>
        <w:tab/>
      </w:r>
      <w:r w:rsidRPr="001A4306">
        <w:rPr>
          <w:rFonts w:ascii="Arial" w:hAnsi="Arial" w:cs="Arial"/>
          <w:sz w:val="20"/>
          <w:szCs w:val="20"/>
        </w:rPr>
        <w:t xml:space="preserve">: </w:t>
      </w:r>
      <w:r>
        <w:rPr>
          <w:rFonts w:ascii="Arial" w:hAnsi="Arial" w:cs="Arial"/>
          <w:sz w:val="20"/>
          <w:szCs w:val="20"/>
        </w:rPr>
        <w:t xml:space="preserve">Hastalarımın kişisel ve sağlık bilgilerini Bakanlığın merkezi veri sistemine aktarmamın istenmesi </w:t>
      </w:r>
      <w:proofErr w:type="spellStart"/>
      <w:r>
        <w:rPr>
          <w:rFonts w:ascii="Arial" w:hAnsi="Arial" w:cs="Arial"/>
          <w:sz w:val="20"/>
          <w:szCs w:val="20"/>
        </w:rPr>
        <w:t>hk</w:t>
      </w:r>
      <w:proofErr w:type="spellEnd"/>
      <w:r>
        <w:rPr>
          <w:rFonts w:ascii="Arial" w:hAnsi="Arial" w:cs="Arial"/>
          <w:sz w:val="20"/>
          <w:szCs w:val="20"/>
        </w:rPr>
        <w:t>.</w:t>
      </w:r>
      <w:r w:rsidRPr="001A4306">
        <w:rPr>
          <w:rFonts w:ascii="Arial" w:hAnsi="Arial" w:cs="Arial"/>
          <w:sz w:val="20"/>
          <w:szCs w:val="20"/>
        </w:rPr>
        <w:t xml:space="preserve"> </w:t>
      </w:r>
    </w:p>
    <w:p w:rsidR="001A4306" w:rsidRDefault="001A4306" w:rsidP="001A4306">
      <w:pPr>
        <w:spacing w:after="0"/>
        <w:jc w:val="both"/>
        <w:rPr>
          <w:rFonts w:ascii="Arial" w:hAnsi="Arial" w:cs="Arial"/>
          <w:sz w:val="20"/>
          <w:szCs w:val="20"/>
        </w:rPr>
      </w:pPr>
    </w:p>
    <w:p w:rsidR="001A4306" w:rsidRDefault="001A4306" w:rsidP="001A4306">
      <w:pPr>
        <w:spacing w:after="0"/>
        <w:jc w:val="both"/>
        <w:rPr>
          <w:rFonts w:ascii="Arial" w:hAnsi="Arial" w:cs="Arial"/>
          <w:sz w:val="20"/>
          <w:szCs w:val="20"/>
        </w:rPr>
      </w:pPr>
      <w:r w:rsidRPr="001A4306">
        <w:rPr>
          <w:rFonts w:ascii="Arial" w:hAnsi="Arial" w:cs="Arial"/>
          <w:sz w:val="20"/>
          <w:szCs w:val="20"/>
        </w:rPr>
        <w:t xml:space="preserve">… tarihinden bu yana </w:t>
      </w:r>
      <w:proofErr w:type="gramStart"/>
      <w:r w:rsidRPr="001A4306">
        <w:rPr>
          <w:rFonts w:ascii="Arial" w:hAnsi="Arial" w:cs="Arial"/>
          <w:sz w:val="20"/>
          <w:szCs w:val="20"/>
        </w:rPr>
        <w:t>….</w:t>
      </w:r>
      <w:proofErr w:type="gramEnd"/>
      <w:r w:rsidRPr="001A4306">
        <w:rPr>
          <w:rFonts w:ascii="Arial" w:hAnsi="Arial" w:cs="Arial"/>
          <w:sz w:val="20"/>
          <w:szCs w:val="20"/>
        </w:rPr>
        <w:t xml:space="preserve"> </w:t>
      </w:r>
      <w:proofErr w:type="gramStart"/>
      <w:r w:rsidRPr="001A4306">
        <w:rPr>
          <w:rFonts w:ascii="Arial" w:hAnsi="Arial" w:cs="Arial"/>
          <w:sz w:val="20"/>
          <w:szCs w:val="20"/>
        </w:rPr>
        <w:t>adresinde</w:t>
      </w:r>
      <w:proofErr w:type="gramEnd"/>
      <w:r w:rsidRPr="001A4306">
        <w:rPr>
          <w:rFonts w:ascii="Arial" w:hAnsi="Arial" w:cs="Arial"/>
          <w:sz w:val="20"/>
          <w:szCs w:val="20"/>
        </w:rPr>
        <w:t xml:space="preserve"> yer alan muayenehanemde mesleğimi serbest olarak icra etmekteyim. Müdürlüğünüzün tarafıma tebliğ edilen ilgideki yazısında; </w:t>
      </w:r>
      <w:r>
        <w:rPr>
          <w:rFonts w:ascii="Arial" w:hAnsi="Arial" w:cs="Arial"/>
          <w:sz w:val="20"/>
          <w:szCs w:val="20"/>
        </w:rPr>
        <w:t>hastalarıma</w:t>
      </w:r>
      <w:r w:rsidRPr="001A4306">
        <w:rPr>
          <w:rFonts w:ascii="Arial" w:hAnsi="Arial" w:cs="Arial"/>
          <w:sz w:val="20"/>
          <w:szCs w:val="20"/>
        </w:rPr>
        <w:t xml:space="preserve"> ilişkin </w:t>
      </w:r>
      <w:r>
        <w:rPr>
          <w:rFonts w:ascii="Arial" w:hAnsi="Arial" w:cs="Arial"/>
          <w:sz w:val="20"/>
          <w:szCs w:val="20"/>
        </w:rPr>
        <w:t>kişisel ve sağlık bilgilerinin</w:t>
      </w:r>
      <w:r w:rsidRPr="001A4306">
        <w:rPr>
          <w:rFonts w:ascii="Arial" w:hAnsi="Arial" w:cs="Arial"/>
          <w:sz w:val="20"/>
          <w:szCs w:val="20"/>
        </w:rPr>
        <w:t xml:space="preserve"> </w:t>
      </w:r>
      <w:r>
        <w:rPr>
          <w:rFonts w:ascii="Arial" w:hAnsi="Arial" w:cs="Arial"/>
          <w:sz w:val="20"/>
          <w:szCs w:val="20"/>
        </w:rPr>
        <w:t>Bakanlığın merkezi veri sistemine kaydedilmesi</w:t>
      </w:r>
      <w:r w:rsidRPr="001A4306">
        <w:rPr>
          <w:rFonts w:ascii="Arial" w:hAnsi="Arial" w:cs="Arial"/>
          <w:sz w:val="20"/>
          <w:szCs w:val="20"/>
        </w:rPr>
        <w:t xml:space="preserve"> istenmiştir. </w:t>
      </w:r>
    </w:p>
    <w:p w:rsidR="001A4306" w:rsidRPr="001A4306" w:rsidRDefault="001A4306" w:rsidP="001A4306">
      <w:pPr>
        <w:spacing w:after="0"/>
        <w:jc w:val="both"/>
        <w:rPr>
          <w:rFonts w:ascii="Arial" w:hAnsi="Arial" w:cs="Arial"/>
          <w:sz w:val="20"/>
          <w:szCs w:val="20"/>
        </w:rPr>
      </w:pPr>
    </w:p>
    <w:p w:rsidR="001A4306" w:rsidRDefault="001A4306" w:rsidP="001A4306">
      <w:pPr>
        <w:spacing w:after="0"/>
        <w:jc w:val="both"/>
        <w:rPr>
          <w:rFonts w:ascii="Arial" w:hAnsi="Arial" w:cs="Arial"/>
          <w:sz w:val="20"/>
          <w:szCs w:val="20"/>
        </w:rPr>
      </w:pPr>
      <w:r w:rsidRPr="001A4306">
        <w:rPr>
          <w:rFonts w:ascii="Arial" w:hAnsi="Arial" w:cs="Arial"/>
          <w:sz w:val="20"/>
          <w:szCs w:val="20"/>
        </w:rPr>
        <w:t xml:space="preserve">Talep edilen söz konusu bilgiler, hastalarımın kimlik bilgileri ile tanı, muayene, tetkik, tahlil, tedavi gibi sağlıklarıyla ilgili hususları içerdiğinden 6698 sayılı Kişisel Verilerin Korunması Kanunu’nun 6.maddesine göre özel nitelikte birer kişisel veridir. İnsan onuru, kişilik hakkı ve bireysel özerkliğin bir parçası olan ve özel hayatın gizliliği hakkının bir yansımasını oluşturan kişisel verilerin toplanması ve işlenmesi hukukumuzda bir takım kural ve ilkelere bağlı kılınmıştır. Anayasanın 20.maddesi gereğince kişisel verilerin işlenebilmesi ancak </w:t>
      </w:r>
      <w:r w:rsidRPr="001E64A1">
        <w:rPr>
          <w:rFonts w:ascii="Arial" w:hAnsi="Arial" w:cs="Arial"/>
          <w:b/>
          <w:sz w:val="20"/>
          <w:szCs w:val="20"/>
        </w:rPr>
        <w:t>kanunda öngörülen hallerde veya kişinin açık rızasıyla</w:t>
      </w:r>
      <w:r w:rsidRPr="001A4306">
        <w:rPr>
          <w:rFonts w:ascii="Arial" w:hAnsi="Arial" w:cs="Arial"/>
          <w:sz w:val="20"/>
          <w:szCs w:val="20"/>
        </w:rPr>
        <w:t xml:space="preserve"> mümkündür. Tarafı olduğumuz Avrupa İnsan Hakları Sözleşmesinin 8.maddesinde de kişisel verilerin </w:t>
      </w:r>
      <w:r w:rsidRPr="001E64A1">
        <w:rPr>
          <w:rFonts w:ascii="Arial" w:hAnsi="Arial" w:cs="Arial"/>
          <w:b/>
          <w:sz w:val="20"/>
          <w:szCs w:val="20"/>
        </w:rPr>
        <w:t>yasayla öngörülmüş, meşru bir amaç için sınırlanabileceği ve sınırlamanın demokratik bir toplumda gerekli olması gerektiği</w:t>
      </w:r>
      <w:r w:rsidRPr="001A4306">
        <w:rPr>
          <w:rFonts w:ascii="Arial" w:hAnsi="Arial" w:cs="Arial"/>
          <w:sz w:val="20"/>
          <w:szCs w:val="20"/>
        </w:rPr>
        <w:t xml:space="preserve"> belirtilmiştir.</w:t>
      </w:r>
    </w:p>
    <w:p w:rsidR="001A4306" w:rsidRDefault="001A4306" w:rsidP="001A4306">
      <w:pPr>
        <w:spacing w:after="0"/>
        <w:jc w:val="both"/>
        <w:rPr>
          <w:rFonts w:ascii="Arial" w:hAnsi="Arial" w:cs="Arial"/>
          <w:sz w:val="20"/>
          <w:szCs w:val="20"/>
        </w:rPr>
      </w:pPr>
    </w:p>
    <w:p w:rsidR="00447FB0" w:rsidRDefault="00447FB0" w:rsidP="00447FB0">
      <w:pPr>
        <w:spacing w:after="0"/>
        <w:jc w:val="both"/>
        <w:rPr>
          <w:rFonts w:ascii="Arial" w:hAnsi="Arial" w:cs="Arial"/>
          <w:sz w:val="20"/>
          <w:szCs w:val="20"/>
        </w:rPr>
      </w:pPr>
      <w:r w:rsidRPr="001A4306">
        <w:rPr>
          <w:rFonts w:ascii="Arial" w:hAnsi="Arial" w:cs="Arial"/>
          <w:sz w:val="20"/>
          <w:szCs w:val="20"/>
        </w:rPr>
        <w:t>Bakanlığınıza Anayasa ile verilen herkesin hayatını, beden ve ruh sağlığı içinde sürdürmesini sağlamak, sağlık kuruluşlarının planlamasını yapmak görevinin gerçekleştirilebilmesi için bazı verilerin toplanmasına ihtiyaç duyulabileceği açıktır. Ancak bu gerekl</w:t>
      </w:r>
      <w:r w:rsidR="00366FBF">
        <w:rPr>
          <w:rFonts w:ascii="Arial" w:hAnsi="Arial" w:cs="Arial"/>
          <w:sz w:val="20"/>
          <w:szCs w:val="20"/>
        </w:rPr>
        <w:t>ilik</w:t>
      </w:r>
      <w:r>
        <w:rPr>
          <w:rFonts w:ascii="Arial" w:hAnsi="Arial" w:cs="Arial"/>
          <w:sz w:val="20"/>
          <w:szCs w:val="20"/>
        </w:rPr>
        <w:t xml:space="preserve"> </w:t>
      </w:r>
      <w:r w:rsidRPr="001A4306">
        <w:rPr>
          <w:rFonts w:ascii="Arial" w:hAnsi="Arial" w:cs="Arial"/>
          <w:sz w:val="20"/>
          <w:szCs w:val="20"/>
        </w:rPr>
        <w:t xml:space="preserve">Bakanlığınıza, ülke genelinde kişilerin sağlığına ilişkin tüm verileri herhangi bir gerekçe göstermeksizin, her koşulda toplayabilme gibi sınırsız bir yetki </w:t>
      </w:r>
      <w:r w:rsidR="00366FBF">
        <w:rPr>
          <w:rFonts w:ascii="Arial" w:hAnsi="Arial" w:cs="Arial"/>
          <w:sz w:val="20"/>
          <w:szCs w:val="20"/>
        </w:rPr>
        <w:t>sağlamamaktadır</w:t>
      </w:r>
      <w:r w:rsidRPr="001A4306">
        <w:rPr>
          <w:rFonts w:ascii="Arial" w:hAnsi="Arial" w:cs="Arial"/>
          <w:sz w:val="20"/>
          <w:szCs w:val="20"/>
        </w:rPr>
        <w:t>.</w:t>
      </w:r>
      <w:r>
        <w:rPr>
          <w:rFonts w:ascii="Arial" w:hAnsi="Arial" w:cs="Arial"/>
          <w:sz w:val="20"/>
          <w:szCs w:val="20"/>
        </w:rPr>
        <w:t xml:space="preserve"> </w:t>
      </w:r>
      <w:r w:rsidR="00366FBF">
        <w:rPr>
          <w:rFonts w:ascii="Arial" w:hAnsi="Arial" w:cs="Arial"/>
          <w:sz w:val="20"/>
          <w:szCs w:val="20"/>
        </w:rPr>
        <w:t xml:space="preserve">Zira 6698 sayılı Kanunun </w:t>
      </w:r>
      <w:r w:rsidR="00366FBF" w:rsidRPr="001A4306">
        <w:rPr>
          <w:rFonts w:ascii="Arial" w:hAnsi="Arial" w:cs="Arial"/>
          <w:sz w:val="20"/>
          <w:szCs w:val="20"/>
        </w:rPr>
        <w:t xml:space="preserve">4.maddesinde; kişisel verilerin hukuka ve dürüstlük kurallarına uygun olarak belirli, açık ve meşru amaçlar için işlenmesi ve işlendikleri amaçla bağlantılı, </w:t>
      </w:r>
      <w:r w:rsidR="00366FBF">
        <w:rPr>
          <w:rFonts w:ascii="Arial" w:hAnsi="Arial" w:cs="Arial"/>
          <w:sz w:val="20"/>
          <w:szCs w:val="20"/>
        </w:rPr>
        <w:t>sınırlı ve ölçülü olması esas tutulmuştur</w:t>
      </w:r>
      <w:r w:rsidR="00366FBF" w:rsidRPr="001A4306">
        <w:rPr>
          <w:rFonts w:ascii="Arial" w:hAnsi="Arial" w:cs="Arial"/>
          <w:sz w:val="20"/>
          <w:szCs w:val="20"/>
        </w:rPr>
        <w:t xml:space="preserve">. </w:t>
      </w:r>
      <w:r w:rsidR="00366FBF">
        <w:rPr>
          <w:rFonts w:ascii="Arial" w:hAnsi="Arial" w:cs="Arial"/>
          <w:sz w:val="20"/>
          <w:szCs w:val="20"/>
        </w:rPr>
        <w:t>Bakanlığınızın tüm sağlık verilerini hiçbir ölçü olmadan toplamak istemesinin, 6698 sayılı Kanunun 6.maddesinde düzenlenen “</w:t>
      </w:r>
      <w:r w:rsidR="00366FBF" w:rsidRPr="00366FBF">
        <w:rPr>
          <w:rFonts w:ascii="Arial" w:hAnsi="Arial" w:cs="Arial"/>
          <w:i/>
          <w:sz w:val="20"/>
          <w:szCs w:val="20"/>
        </w:rPr>
        <w:t>kamu sağlığının korunması, koruyucu hekimlik, tıbbî teşhis, tedavi ve bakım hizmetlerinin yürütülmesi, sağlık hizmetleri ile finansmanının planlanması ve yönetimi</w:t>
      </w:r>
      <w:r w:rsidR="00366FBF">
        <w:rPr>
          <w:rFonts w:ascii="Arial" w:hAnsi="Arial" w:cs="Arial"/>
          <w:sz w:val="20"/>
          <w:szCs w:val="20"/>
        </w:rPr>
        <w:t xml:space="preserve">” amaçlarıyla örtüşmeyecek ölçüde sınırsız olduğunu düşünmekteyim. </w:t>
      </w:r>
    </w:p>
    <w:p w:rsidR="00366FBF" w:rsidRDefault="00366FBF" w:rsidP="00447FB0">
      <w:pPr>
        <w:spacing w:after="0"/>
        <w:jc w:val="both"/>
        <w:rPr>
          <w:rFonts w:ascii="Arial" w:hAnsi="Arial" w:cs="Arial"/>
          <w:sz w:val="20"/>
          <w:szCs w:val="20"/>
        </w:rPr>
      </w:pPr>
    </w:p>
    <w:p w:rsidR="00447FB0" w:rsidRDefault="00447FB0" w:rsidP="00447FB0">
      <w:pPr>
        <w:spacing w:after="0"/>
        <w:jc w:val="both"/>
        <w:rPr>
          <w:rFonts w:ascii="Arial" w:hAnsi="Arial" w:cs="Arial"/>
          <w:sz w:val="20"/>
          <w:szCs w:val="20"/>
        </w:rPr>
      </w:pPr>
      <w:r>
        <w:rPr>
          <w:rFonts w:ascii="Arial" w:hAnsi="Arial" w:cs="Arial"/>
          <w:sz w:val="20"/>
          <w:szCs w:val="20"/>
        </w:rPr>
        <w:t xml:space="preserve">Bakanlığınızın talebini yerine getirebilmem için </w:t>
      </w:r>
      <w:r w:rsidRPr="001A4306">
        <w:rPr>
          <w:rFonts w:ascii="Arial" w:hAnsi="Arial" w:cs="Arial"/>
          <w:sz w:val="20"/>
          <w:szCs w:val="20"/>
        </w:rPr>
        <w:t>veri işleme amacı</w:t>
      </w:r>
      <w:r w:rsidR="00D379C5">
        <w:rPr>
          <w:rFonts w:ascii="Arial" w:hAnsi="Arial" w:cs="Arial"/>
          <w:sz w:val="20"/>
          <w:szCs w:val="20"/>
        </w:rPr>
        <w:t>nın</w:t>
      </w:r>
      <w:r w:rsidRPr="001A4306">
        <w:rPr>
          <w:rFonts w:ascii="Arial" w:hAnsi="Arial" w:cs="Arial"/>
          <w:sz w:val="20"/>
          <w:szCs w:val="20"/>
        </w:rPr>
        <w:t xml:space="preserve"> açı</w:t>
      </w:r>
      <w:r>
        <w:rPr>
          <w:rFonts w:ascii="Arial" w:hAnsi="Arial" w:cs="Arial"/>
          <w:sz w:val="20"/>
          <w:szCs w:val="20"/>
        </w:rPr>
        <w:t>k ve kesin olarak ortaya konması</w:t>
      </w:r>
      <w:r w:rsidRPr="001A4306">
        <w:rPr>
          <w:rFonts w:ascii="Arial" w:hAnsi="Arial" w:cs="Arial"/>
          <w:sz w:val="20"/>
          <w:szCs w:val="20"/>
        </w:rPr>
        <w:t>, amaca göre mümkün ol</w:t>
      </w:r>
      <w:r>
        <w:rPr>
          <w:rFonts w:ascii="Arial" w:hAnsi="Arial" w:cs="Arial"/>
          <w:sz w:val="20"/>
          <w:szCs w:val="20"/>
        </w:rPr>
        <w:t>an en az miktarda veri işlenmesi</w:t>
      </w:r>
      <w:r w:rsidRPr="001A4306">
        <w:rPr>
          <w:rFonts w:ascii="Arial" w:hAnsi="Arial" w:cs="Arial"/>
          <w:sz w:val="20"/>
          <w:szCs w:val="20"/>
        </w:rPr>
        <w:t>, işlenen veriler</w:t>
      </w:r>
      <w:r w:rsidR="00D379C5">
        <w:rPr>
          <w:rFonts w:ascii="Arial" w:hAnsi="Arial" w:cs="Arial"/>
          <w:sz w:val="20"/>
          <w:szCs w:val="20"/>
        </w:rPr>
        <w:t>in</w:t>
      </w:r>
      <w:r w:rsidRPr="001A4306">
        <w:rPr>
          <w:rFonts w:ascii="Arial" w:hAnsi="Arial" w:cs="Arial"/>
          <w:sz w:val="20"/>
          <w:szCs w:val="20"/>
        </w:rPr>
        <w:t xml:space="preserve"> amacı g</w:t>
      </w:r>
      <w:r>
        <w:rPr>
          <w:rFonts w:ascii="Arial" w:hAnsi="Arial" w:cs="Arial"/>
          <w:sz w:val="20"/>
          <w:szCs w:val="20"/>
        </w:rPr>
        <w:t>erçekleştirmeye elverişli olması</w:t>
      </w:r>
      <w:r w:rsidRPr="001A4306">
        <w:rPr>
          <w:rFonts w:ascii="Arial" w:hAnsi="Arial" w:cs="Arial"/>
          <w:sz w:val="20"/>
          <w:szCs w:val="20"/>
        </w:rPr>
        <w:t>,  amacın gerçekleştirilmesiyle ilgili olmayan veya ihtiyaç duyulmayan kişisel verileri</w:t>
      </w:r>
      <w:r>
        <w:rPr>
          <w:rFonts w:ascii="Arial" w:hAnsi="Arial" w:cs="Arial"/>
          <w:sz w:val="20"/>
          <w:szCs w:val="20"/>
        </w:rPr>
        <w:t xml:space="preserve">n işlenmesinden </w:t>
      </w:r>
      <w:r>
        <w:rPr>
          <w:rFonts w:ascii="Arial" w:hAnsi="Arial" w:cs="Arial"/>
          <w:sz w:val="20"/>
          <w:szCs w:val="20"/>
        </w:rPr>
        <w:lastRenderedPageBreak/>
        <w:t xml:space="preserve">kaçınılması gerektiği düşüncesindeyim. </w:t>
      </w:r>
      <w:r w:rsidRPr="001A4306">
        <w:rPr>
          <w:rFonts w:ascii="Arial" w:hAnsi="Arial" w:cs="Arial"/>
          <w:sz w:val="20"/>
          <w:szCs w:val="20"/>
        </w:rPr>
        <w:t>Oysa Bakanlığınızca tarafıma gönderilen yazıda bu şartlardan hiçbirisi sağlanmamıştır. Hastalara ait bilgilerin hangi amaçla talep edildiği, ne şekilde kullanılacağı, bilgilerin bu amaca ne şekilde hizmet edeceği belirtilmemiştir. Hedeflenen amaca ulaşmada özel hayatın gizliliği hakkını daha az sınırlayacak, daha elverişli bir yolun olup olmadığı, hastalarımın hassas sağlık verileri kimlik bilgileriyle birlikte ortaya konmadan bu amaca ulaşmanın neden mümkün olmadığı açıklanmamıştır. Gerekçe gösterilmeksizin hasta bilgileri talep edilmiş, kişisel verilerinin işlenme nedeni ve hangi hukuki işleme şartına dayanıldığının anlaşılmasına imkân tanınmamıştır. Bu haliyle Bakanlığınızın isteminin Avrupa İnsan Hakları Sözleşmesi, Anayasa ve 6698 sayılı Kişisel Verilerin Korunması Kanunu’na aykırı olduğu</w:t>
      </w:r>
      <w:r>
        <w:rPr>
          <w:rFonts w:ascii="Arial" w:hAnsi="Arial" w:cs="Arial"/>
          <w:sz w:val="20"/>
          <w:szCs w:val="20"/>
        </w:rPr>
        <w:t>nu düşünmekteyim.</w:t>
      </w:r>
    </w:p>
    <w:p w:rsidR="00447FB0" w:rsidRDefault="00447FB0" w:rsidP="001A4306">
      <w:pPr>
        <w:spacing w:after="0"/>
        <w:jc w:val="both"/>
        <w:rPr>
          <w:rFonts w:ascii="Arial" w:hAnsi="Arial" w:cs="Arial"/>
          <w:sz w:val="20"/>
          <w:szCs w:val="20"/>
        </w:rPr>
      </w:pPr>
    </w:p>
    <w:p w:rsidR="00447FB0" w:rsidRDefault="00447FB0" w:rsidP="00447FB0">
      <w:pPr>
        <w:spacing w:after="0"/>
        <w:jc w:val="both"/>
        <w:rPr>
          <w:rFonts w:ascii="Arial" w:hAnsi="Arial" w:cs="Arial"/>
          <w:sz w:val="20"/>
          <w:szCs w:val="20"/>
        </w:rPr>
      </w:pPr>
      <w:proofErr w:type="gramStart"/>
      <w:r>
        <w:rPr>
          <w:rFonts w:ascii="Arial" w:hAnsi="Arial" w:cs="Arial"/>
          <w:sz w:val="20"/>
          <w:szCs w:val="20"/>
        </w:rPr>
        <w:t xml:space="preserve">Her ne kadar Bakanlığınızın yazısında, Mart 2021’de yayınlanan aynı talepli bir yazıya karşı açılan davada </w:t>
      </w:r>
      <w:proofErr w:type="spellStart"/>
      <w:r>
        <w:rPr>
          <w:rFonts w:ascii="Arial" w:hAnsi="Arial" w:cs="Arial"/>
          <w:sz w:val="20"/>
          <w:szCs w:val="20"/>
        </w:rPr>
        <w:t>İDDK’nın</w:t>
      </w:r>
      <w:proofErr w:type="spellEnd"/>
      <w:r>
        <w:rPr>
          <w:rFonts w:ascii="Arial" w:hAnsi="Arial" w:cs="Arial"/>
          <w:sz w:val="20"/>
          <w:szCs w:val="20"/>
        </w:rPr>
        <w:t xml:space="preserve"> yürütmeyi durdurma kararını kaldırdığı, bu nedenle verilerin Bakanlığınıza iletilmesi gerektiği ifade edilmişse de </w:t>
      </w:r>
      <w:proofErr w:type="spellStart"/>
      <w:r>
        <w:rPr>
          <w:rFonts w:ascii="Arial" w:hAnsi="Arial" w:cs="Arial"/>
          <w:sz w:val="20"/>
          <w:szCs w:val="20"/>
        </w:rPr>
        <w:t>İDDK’nın</w:t>
      </w:r>
      <w:proofErr w:type="spellEnd"/>
      <w:r>
        <w:rPr>
          <w:rFonts w:ascii="Arial" w:hAnsi="Arial" w:cs="Arial"/>
          <w:sz w:val="20"/>
          <w:szCs w:val="20"/>
        </w:rPr>
        <w:t xml:space="preserve"> söz konusu kararında yalnızca </w:t>
      </w:r>
      <w:r w:rsidR="00FE03F1">
        <w:rPr>
          <w:rFonts w:ascii="Arial" w:hAnsi="Arial" w:cs="Arial"/>
          <w:sz w:val="20"/>
          <w:szCs w:val="20"/>
        </w:rPr>
        <w:t>Bakanlığınız yazısının, yeni bir kural getirmeyip mevzuattaki mevcut hükümleri tekrarlayan nitelikte olduğu ifade edilmiş</w:t>
      </w:r>
      <w:r w:rsidR="00A9341E">
        <w:rPr>
          <w:rFonts w:ascii="Arial" w:hAnsi="Arial" w:cs="Arial"/>
          <w:sz w:val="20"/>
          <w:szCs w:val="20"/>
        </w:rPr>
        <w:t xml:space="preserve"> ve </w:t>
      </w:r>
      <w:r w:rsidR="00A9341E">
        <w:rPr>
          <w:rFonts w:ascii="Arial" w:hAnsi="Arial" w:cs="Arial"/>
          <w:sz w:val="20"/>
          <w:szCs w:val="20"/>
        </w:rPr>
        <w:t xml:space="preserve">Bakanlığınızın merkezi veri sistemi kurma yetkisi bulunup bulunmadığı üzerinden bir değerlendirme yapılmıştır. </w:t>
      </w:r>
      <w:proofErr w:type="spellStart"/>
      <w:proofErr w:type="gramEnd"/>
      <w:r w:rsidR="00FE03F1">
        <w:rPr>
          <w:rFonts w:ascii="Arial" w:hAnsi="Arial" w:cs="Arial"/>
          <w:sz w:val="20"/>
          <w:szCs w:val="20"/>
        </w:rPr>
        <w:t>İDDK’nın</w:t>
      </w:r>
      <w:proofErr w:type="spellEnd"/>
      <w:r w:rsidR="00FE03F1">
        <w:rPr>
          <w:rFonts w:ascii="Arial" w:hAnsi="Arial" w:cs="Arial"/>
          <w:sz w:val="20"/>
          <w:szCs w:val="20"/>
        </w:rPr>
        <w:t xml:space="preserve"> kararında</w:t>
      </w:r>
      <w:r>
        <w:rPr>
          <w:rFonts w:ascii="Arial" w:hAnsi="Arial" w:cs="Arial"/>
          <w:sz w:val="20"/>
          <w:szCs w:val="20"/>
        </w:rPr>
        <w:t xml:space="preserve"> dayanak olarak gösterdiği Cumhurbaşkanlığı Kararnamesinin 378.maddesini bir başka dosyada Anayasaya aykırı bularak Anayasa M</w:t>
      </w:r>
      <w:r w:rsidR="00980E69">
        <w:rPr>
          <w:rFonts w:ascii="Arial" w:hAnsi="Arial" w:cs="Arial"/>
          <w:sz w:val="20"/>
          <w:szCs w:val="20"/>
        </w:rPr>
        <w:t>ahkemesine başvurduğu bilinmektedir. ,</w:t>
      </w:r>
      <w:r>
        <w:rPr>
          <w:rFonts w:ascii="Arial" w:hAnsi="Arial" w:cs="Arial"/>
          <w:sz w:val="20"/>
          <w:szCs w:val="20"/>
        </w:rPr>
        <w:t xml:space="preserve"> Anayasa M</w:t>
      </w:r>
      <w:r w:rsidR="00980E69">
        <w:rPr>
          <w:rFonts w:ascii="Arial" w:hAnsi="Arial" w:cs="Arial"/>
          <w:sz w:val="20"/>
          <w:szCs w:val="20"/>
        </w:rPr>
        <w:t>ahkemesi henüz</w:t>
      </w:r>
      <w:r>
        <w:rPr>
          <w:rFonts w:ascii="Arial" w:hAnsi="Arial" w:cs="Arial"/>
          <w:sz w:val="20"/>
          <w:szCs w:val="20"/>
        </w:rPr>
        <w:t xml:space="preserve"> konuya ilişkin bir karar </w:t>
      </w:r>
      <w:r w:rsidR="00980E69">
        <w:rPr>
          <w:rFonts w:ascii="Arial" w:hAnsi="Arial" w:cs="Arial"/>
          <w:sz w:val="20"/>
          <w:szCs w:val="20"/>
        </w:rPr>
        <w:t xml:space="preserve">vermemiştir ve </w:t>
      </w:r>
      <w:proofErr w:type="spellStart"/>
      <w:r>
        <w:rPr>
          <w:rFonts w:ascii="Arial" w:hAnsi="Arial" w:cs="Arial"/>
          <w:sz w:val="20"/>
          <w:szCs w:val="20"/>
        </w:rPr>
        <w:t>İDDK</w:t>
      </w:r>
      <w:r w:rsidR="00980E69">
        <w:rPr>
          <w:rFonts w:ascii="Arial" w:hAnsi="Arial" w:cs="Arial"/>
          <w:sz w:val="20"/>
          <w:szCs w:val="20"/>
        </w:rPr>
        <w:t>’nın</w:t>
      </w:r>
      <w:proofErr w:type="spellEnd"/>
      <w:r w:rsidR="00980E69">
        <w:rPr>
          <w:rFonts w:ascii="Arial" w:hAnsi="Arial" w:cs="Arial"/>
          <w:sz w:val="20"/>
          <w:szCs w:val="20"/>
        </w:rPr>
        <w:t xml:space="preserve"> yürütmeyi durdurmanın kaldırılmasına ilişkin</w:t>
      </w:r>
      <w:r>
        <w:rPr>
          <w:rFonts w:ascii="Arial" w:hAnsi="Arial" w:cs="Arial"/>
          <w:sz w:val="20"/>
          <w:szCs w:val="20"/>
        </w:rPr>
        <w:t xml:space="preserve"> </w:t>
      </w:r>
      <w:r w:rsidR="00980E69">
        <w:rPr>
          <w:rFonts w:ascii="Arial" w:hAnsi="Arial" w:cs="Arial"/>
          <w:sz w:val="20"/>
          <w:szCs w:val="20"/>
        </w:rPr>
        <w:t>kararı</w:t>
      </w:r>
      <w:r>
        <w:rPr>
          <w:rFonts w:ascii="Arial" w:hAnsi="Arial" w:cs="Arial"/>
          <w:sz w:val="20"/>
          <w:szCs w:val="20"/>
        </w:rPr>
        <w:t xml:space="preserve"> </w:t>
      </w:r>
      <w:r w:rsidR="00980E69">
        <w:rPr>
          <w:rFonts w:ascii="Arial" w:hAnsi="Arial" w:cs="Arial"/>
          <w:sz w:val="20"/>
          <w:szCs w:val="20"/>
        </w:rPr>
        <w:t xml:space="preserve">da </w:t>
      </w:r>
      <w:r>
        <w:rPr>
          <w:rFonts w:ascii="Arial" w:hAnsi="Arial" w:cs="Arial"/>
          <w:sz w:val="20"/>
          <w:szCs w:val="20"/>
        </w:rPr>
        <w:t xml:space="preserve">nihai nitelikte </w:t>
      </w:r>
      <w:r w:rsidR="00980E69">
        <w:rPr>
          <w:rFonts w:ascii="Arial" w:hAnsi="Arial" w:cs="Arial"/>
          <w:sz w:val="20"/>
          <w:szCs w:val="20"/>
        </w:rPr>
        <w:t xml:space="preserve">değildir, davayı görecek olan </w:t>
      </w:r>
      <w:r>
        <w:rPr>
          <w:rFonts w:ascii="Arial" w:hAnsi="Arial" w:cs="Arial"/>
          <w:sz w:val="20"/>
          <w:szCs w:val="20"/>
        </w:rPr>
        <w:t xml:space="preserve">Danıştay 10.Dairesi </w:t>
      </w:r>
      <w:r w:rsidR="00980E69">
        <w:rPr>
          <w:rFonts w:ascii="Arial" w:hAnsi="Arial" w:cs="Arial"/>
          <w:sz w:val="20"/>
          <w:szCs w:val="20"/>
        </w:rPr>
        <w:t xml:space="preserve">esasa ilişkin bir karar verecektir. </w:t>
      </w:r>
      <w:r w:rsidR="00396112">
        <w:rPr>
          <w:rFonts w:ascii="Arial" w:hAnsi="Arial" w:cs="Arial"/>
          <w:sz w:val="20"/>
          <w:szCs w:val="20"/>
        </w:rPr>
        <w:t>D</w:t>
      </w:r>
      <w:r w:rsidR="007A76F8">
        <w:rPr>
          <w:rFonts w:ascii="Arial" w:hAnsi="Arial" w:cs="Arial"/>
          <w:sz w:val="20"/>
          <w:szCs w:val="20"/>
        </w:rPr>
        <w:t>aire ise</w:t>
      </w:r>
      <w:r w:rsidR="00A92B5A">
        <w:rPr>
          <w:rFonts w:ascii="Arial" w:hAnsi="Arial" w:cs="Arial"/>
          <w:sz w:val="20"/>
          <w:szCs w:val="20"/>
        </w:rPr>
        <w:t xml:space="preserve"> yürütmenin durdurulmasına ilişkin yaptığı incelemede </w:t>
      </w:r>
      <w:r w:rsidR="006346DE">
        <w:rPr>
          <w:rFonts w:ascii="Arial" w:hAnsi="Arial" w:cs="Arial"/>
          <w:sz w:val="20"/>
          <w:szCs w:val="20"/>
        </w:rPr>
        <w:t xml:space="preserve">yukarıda aktardığım hususların Bakanlığınızın işlemini hukuka aykırı kıldığını değerlendirmiş ve </w:t>
      </w:r>
    </w:p>
    <w:p w:rsidR="006346DE" w:rsidRPr="006E4675" w:rsidRDefault="006346DE" w:rsidP="006346DE">
      <w:pPr>
        <w:pStyle w:val="ListeParagraf"/>
        <w:numPr>
          <w:ilvl w:val="0"/>
          <w:numId w:val="2"/>
        </w:numPr>
        <w:spacing w:after="0"/>
        <w:jc w:val="both"/>
        <w:rPr>
          <w:rFonts w:ascii="Arial" w:hAnsi="Arial" w:cs="Arial"/>
          <w:sz w:val="20"/>
          <w:szCs w:val="20"/>
        </w:rPr>
      </w:pPr>
      <w:r w:rsidRPr="006E4675">
        <w:rPr>
          <w:rFonts w:ascii="Arial" w:hAnsi="Arial" w:cs="Arial"/>
          <w:sz w:val="20"/>
          <w:szCs w:val="20"/>
        </w:rPr>
        <w:t>Sağlık verilerinin ne kadarının, hangi süreyle, kimler tarafından işlenec</w:t>
      </w:r>
      <w:r>
        <w:rPr>
          <w:rFonts w:ascii="Arial" w:hAnsi="Arial" w:cs="Arial"/>
          <w:sz w:val="20"/>
          <w:szCs w:val="20"/>
        </w:rPr>
        <w:t>eğinin hukuken belirli olmadığ</w:t>
      </w:r>
      <w:r w:rsidRPr="006E4675">
        <w:rPr>
          <w:rFonts w:ascii="Arial" w:hAnsi="Arial" w:cs="Arial"/>
          <w:sz w:val="20"/>
          <w:szCs w:val="20"/>
        </w:rPr>
        <w:t>ı</w:t>
      </w:r>
      <w:r w:rsidR="007A76F8">
        <w:rPr>
          <w:rFonts w:ascii="Arial" w:hAnsi="Arial" w:cs="Arial"/>
          <w:sz w:val="20"/>
          <w:szCs w:val="20"/>
        </w:rPr>
        <w:t>nı</w:t>
      </w:r>
      <w:r w:rsidRPr="006E4675">
        <w:rPr>
          <w:rFonts w:ascii="Arial" w:hAnsi="Arial" w:cs="Arial"/>
          <w:sz w:val="20"/>
          <w:szCs w:val="20"/>
        </w:rPr>
        <w:t>,</w:t>
      </w:r>
    </w:p>
    <w:p w:rsidR="006346DE" w:rsidRPr="006E4675" w:rsidRDefault="006346DE" w:rsidP="006346DE">
      <w:pPr>
        <w:pStyle w:val="ListeParagraf"/>
        <w:numPr>
          <w:ilvl w:val="0"/>
          <w:numId w:val="2"/>
        </w:numPr>
        <w:spacing w:after="0"/>
        <w:jc w:val="both"/>
        <w:rPr>
          <w:rFonts w:ascii="Arial" w:hAnsi="Arial" w:cs="Arial"/>
          <w:sz w:val="20"/>
          <w:szCs w:val="20"/>
        </w:rPr>
      </w:pPr>
      <w:r w:rsidRPr="006E4675">
        <w:rPr>
          <w:rFonts w:ascii="Arial" w:hAnsi="Arial" w:cs="Arial"/>
          <w:sz w:val="20"/>
          <w:szCs w:val="20"/>
        </w:rPr>
        <w:t>İleri sürülen amacın gerçekleştirilmesi için gerekli olan alanla sınırlı kalıp kalmadığının, ölçülü o</w:t>
      </w:r>
      <w:r>
        <w:rPr>
          <w:rFonts w:ascii="Arial" w:hAnsi="Arial" w:cs="Arial"/>
          <w:sz w:val="20"/>
          <w:szCs w:val="20"/>
        </w:rPr>
        <w:t>lup olmadığının anlaşılamadığı</w:t>
      </w:r>
      <w:r w:rsidR="007A76F8">
        <w:rPr>
          <w:rFonts w:ascii="Arial" w:hAnsi="Arial" w:cs="Arial"/>
          <w:sz w:val="20"/>
          <w:szCs w:val="20"/>
        </w:rPr>
        <w:t>nı</w:t>
      </w:r>
      <w:r w:rsidRPr="006E4675">
        <w:rPr>
          <w:rFonts w:ascii="Arial" w:hAnsi="Arial" w:cs="Arial"/>
          <w:sz w:val="20"/>
          <w:szCs w:val="20"/>
        </w:rPr>
        <w:t>,</w:t>
      </w:r>
    </w:p>
    <w:p w:rsidR="006346DE" w:rsidRDefault="006346DE" w:rsidP="006346DE">
      <w:pPr>
        <w:pStyle w:val="ListeParagraf"/>
        <w:numPr>
          <w:ilvl w:val="0"/>
          <w:numId w:val="2"/>
        </w:numPr>
        <w:spacing w:after="0"/>
        <w:jc w:val="both"/>
        <w:rPr>
          <w:rFonts w:ascii="Arial" w:hAnsi="Arial" w:cs="Arial"/>
          <w:sz w:val="20"/>
          <w:szCs w:val="20"/>
        </w:rPr>
      </w:pPr>
      <w:r w:rsidRPr="006E4675">
        <w:rPr>
          <w:rFonts w:ascii="Arial" w:hAnsi="Arial" w:cs="Arial"/>
          <w:sz w:val="20"/>
          <w:szCs w:val="20"/>
        </w:rPr>
        <w:t>Bu yönüyle belirli, açık ve anlaşılır olmayan düzenlem</w:t>
      </w:r>
      <w:r>
        <w:rPr>
          <w:rFonts w:ascii="Arial" w:hAnsi="Arial" w:cs="Arial"/>
          <w:sz w:val="20"/>
          <w:szCs w:val="20"/>
        </w:rPr>
        <w:t>ede hukuka uyarlık bulunmadığı</w:t>
      </w:r>
      <w:r w:rsidR="007A76F8">
        <w:rPr>
          <w:rFonts w:ascii="Arial" w:hAnsi="Arial" w:cs="Arial"/>
          <w:sz w:val="20"/>
          <w:szCs w:val="20"/>
        </w:rPr>
        <w:t>nı</w:t>
      </w:r>
      <w:r>
        <w:rPr>
          <w:rFonts w:ascii="Arial" w:hAnsi="Arial" w:cs="Arial"/>
          <w:sz w:val="20"/>
          <w:szCs w:val="20"/>
        </w:rPr>
        <w:t>,</w:t>
      </w:r>
    </w:p>
    <w:p w:rsidR="006346DE" w:rsidRPr="006E4675" w:rsidRDefault="006346DE" w:rsidP="006346DE">
      <w:pPr>
        <w:pStyle w:val="ListeParagraf"/>
        <w:numPr>
          <w:ilvl w:val="0"/>
          <w:numId w:val="2"/>
        </w:numPr>
        <w:spacing w:after="0"/>
        <w:jc w:val="both"/>
        <w:rPr>
          <w:rFonts w:ascii="Arial" w:hAnsi="Arial" w:cs="Arial"/>
          <w:sz w:val="20"/>
          <w:szCs w:val="20"/>
        </w:rPr>
      </w:pPr>
      <w:r>
        <w:rPr>
          <w:rFonts w:ascii="Arial" w:hAnsi="Arial" w:cs="Arial"/>
          <w:sz w:val="20"/>
          <w:szCs w:val="20"/>
        </w:rPr>
        <w:t xml:space="preserve">Yazıya dayanak olarak gösterilen </w:t>
      </w:r>
      <w:r w:rsidRPr="006E4675">
        <w:rPr>
          <w:rFonts w:ascii="Arial" w:hAnsi="Arial" w:cs="Arial"/>
          <w:sz w:val="20"/>
          <w:szCs w:val="20"/>
        </w:rPr>
        <w:t>Ayakta Teşhis ve Tedavi Yapılan Özel Sağlık Kuruluşları Hakkında Yönetmeliğin 27/8 maddesinin de Danıştay tarafından iptal edildiği</w:t>
      </w:r>
      <w:r w:rsidR="007A76F8">
        <w:rPr>
          <w:rFonts w:ascii="Arial" w:hAnsi="Arial" w:cs="Arial"/>
          <w:sz w:val="20"/>
          <w:szCs w:val="20"/>
        </w:rPr>
        <w:t>ni belirtmiştir.</w:t>
      </w:r>
      <w:r>
        <w:rPr>
          <w:rFonts w:ascii="Arial" w:hAnsi="Arial" w:cs="Arial"/>
          <w:sz w:val="20"/>
          <w:szCs w:val="20"/>
        </w:rPr>
        <w:t xml:space="preserve"> </w:t>
      </w:r>
    </w:p>
    <w:p w:rsidR="000965E5" w:rsidRDefault="000965E5" w:rsidP="001A4306">
      <w:pPr>
        <w:spacing w:after="0"/>
        <w:jc w:val="both"/>
        <w:rPr>
          <w:rFonts w:ascii="Arial" w:hAnsi="Arial" w:cs="Arial"/>
          <w:sz w:val="20"/>
          <w:szCs w:val="20"/>
        </w:rPr>
      </w:pPr>
    </w:p>
    <w:p w:rsidR="00447FB0" w:rsidRDefault="004977C6" w:rsidP="001A4306">
      <w:pPr>
        <w:spacing w:after="0"/>
        <w:jc w:val="both"/>
        <w:rPr>
          <w:rFonts w:ascii="Arial" w:hAnsi="Arial" w:cs="Arial"/>
          <w:sz w:val="20"/>
          <w:szCs w:val="20"/>
        </w:rPr>
      </w:pPr>
      <w:r>
        <w:rPr>
          <w:rFonts w:ascii="Arial" w:hAnsi="Arial" w:cs="Arial"/>
          <w:sz w:val="20"/>
          <w:szCs w:val="20"/>
        </w:rPr>
        <w:t>Dairenin bu tespitlerine rağmen Bakanlığınızın istemini yerine getirmemin, hukuka, hastalarımla kurduğum güven ilişkisine</w:t>
      </w:r>
      <w:r w:rsidR="00987E80">
        <w:rPr>
          <w:rFonts w:ascii="Arial" w:hAnsi="Arial" w:cs="Arial"/>
          <w:sz w:val="20"/>
          <w:szCs w:val="20"/>
        </w:rPr>
        <w:t>, mesleki ve vicdani kanaatime göre davranma yükümlülüğüme</w:t>
      </w:r>
      <w:r>
        <w:rPr>
          <w:rFonts w:ascii="Arial" w:hAnsi="Arial" w:cs="Arial"/>
          <w:sz w:val="20"/>
          <w:szCs w:val="20"/>
        </w:rPr>
        <w:t xml:space="preserve"> ve meslek etiği kurallarım</w:t>
      </w:r>
      <w:r w:rsidR="002006FF">
        <w:rPr>
          <w:rFonts w:ascii="Arial" w:hAnsi="Arial" w:cs="Arial"/>
          <w:sz w:val="20"/>
          <w:szCs w:val="20"/>
        </w:rPr>
        <w:t>a aykırı olacaktır</w:t>
      </w:r>
      <w:r w:rsidR="007A76F8">
        <w:rPr>
          <w:rFonts w:ascii="Arial" w:hAnsi="Arial" w:cs="Arial"/>
          <w:sz w:val="20"/>
          <w:szCs w:val="20"/>
        </w:rPr>
        <w:t xml:space="preserve">. </w:t>
      </w:r>
      <w:proofErr w:type="gramStart"/>
      <w:r w:rsidR="007A76F8">
        <w:rPr>
          <w:rFonts w:ascii="Arial" w:hAnsi="Arial" w:cs="Arial"/>
          <w:sz w:val="20"/>
          <w:szCs w:val="20"/>
        </w:rPr>
        <w:t>Bakanlığınızın 12.03.2021 tarihli ve 420 sayılı genel yazısına karşı açılan davanın henüz kesin olarak sonuçlanmaması ve iptal kararı verilme ihtimalinin bulunması karşısında,  hukuka uygun olmadığını düşündüğüm ve bir kere yaptığımda artık geri almamın mümkün olmadığı bir veri aktarımını gerçekleştirmemin</w:t>
      </w:r>
      <w:r>
        <w:rPr>
          <w:rFonts w:ascii="Arial" w:hAnsi="Arial" w:cs="Arial"/>
          <w:sz w:val="20"/>
          <w:szCs w:val="20"/>
        </w:rPr>
        <w:t xml:space="preserve"> </w:t>
      </w:r>
      <w:r w:rsidRPr="001A4306">
        <w:rPr>
          <w:rFonts w:ascii="Arial" w:hAnsi="Arial" w:cs="Arial"/>
          <w:sz w:val="20"/>
          <w:szCs w:val="20"/>
        </w:rPr>
        <w:t>Türk Ceza Kanunu’nun 134.maddesinde düzenlenen özel hayatın gizliliğini ihlal suçu ile 136.maddesinde düzenlenen kişisel verileri hukuka aykırı olarak verme suçunu</w:t>
      </w:r>
      <w:r>
        <w:rPr>
          <w:rFonts w:ascii="Arial" w:hAnsi="Arial" w:cs="Arial"/>
          <w:sz w:val="20"/>
          <w:szCs w:val="20"/>
        </w:rPr>
        <w:t xml:space="preserve"> oluşturabileceğini </w:t>
      </w:r>
      <w:r w:rsidR="002006FF">
        <w:rPr>
          <w:rFonts w:ascii="Arial" w:hAnsi="Arial" w:cs="Arial"/>
          <w:sz w:val="20"/>
          <w:szCs w:val="20"/>
        </w:rPr>
        <w:t>düşünmekteyim</w:t>
      </w:r>
      <w:r>
        <w:rPr>
          <w:rFonts w:ascii="Arial" w:hAnsi="Arial" w:cs="Arial"/>
          <w:sz w:val="20"/>
          <w:szCs w:val="20"/>
        </w:rPr>
        <w:t>.</w:t>
      </w:r>
      <w:r w:rsidR="00C27A91">
        <w:rPr>
          <w:rFonts w:ascii="Arial" w:hAnsi="Arial" w:cs="Arial"/>
          <w:sz w:val="20"/>
          <w:szCs w:val="20"/>
        </w:rPr>
        <w:t xml:space="preserve"> </w:t>
      </w:r>
      <w:proofErr w:type="gramEnd"/>
    </w:p>
    <w:p w:rsidR="007A76F8" w:rsidRPr="001A4306" w:rsidRDefault="007A76F8" w:rsidP="001A4306">
      <w:pPr>
        <w:spacing w:after="0"/>
        <w:jc w:val="both"/>
        <w:rPr>
          <w:rFonts w:ascii="Arial" w:hAnsi="Arial" w:cs="Arial"/>
          <w:sz w:val="20"/>
          <w:szCs w:val="20"/>
        </w:rPr>
      </w:pPr>
    </w:p>
    <w:p w:rsidR="001A4306" w:rsidRPr="001A4306" w:rsidRDefault="007A76F8" w:rsidP="001A4306">
      <w:pPr>
        <w:spacing w:after="0"/>
        <w:jc w:val="both"/>
        <w:rPr>
          <w:rFonts w:ascii="Arial" w:hAnsi="Arial" w:cs="Arial"/>
          <w:sz w:val="20"/>
          <w:szCs w:val="20"/>
        </w:rPr>
      </w:pPr>
      <w:r>
        <w:rPr>
          <w:rFonts w:ascii="Arial" w:hAnsi="Arial" w:cs="Arial"/>
          <w:sz w:val="20"/>
          <w:szCs w:val="20"/>
        </w:rPr>
        <w:t xml:space="preserve">Tüm bu nedenlerle; hastalarımın kişisel verilerini rızaları olmaksızın Bakanlığınıza aktarmamın istendiği ilgide kayıtlı yazının </w:t>
      </w:r>
      <w:r w:rsidR="001A4306" w:rsidRPr="001A4306">
        <w:rPr>
          <w:rFonts w:ascii="Arial" w:hAnsi="Arial" w:cs="Arial"/>
          <w:sz w:val="20"/>
          <w:szCs w:val="20"/>
        </w:rPr>
        <w:t>geri çekilmesini ve tarafıma herhangi bir yaptırım uygulanmamasını talep ediyor</w:t>
      </w:r>
      <w:bookmarkStart w:id="0" w:name="_GoBack"/>
      <w:bookmarkEnd w:id="0"/>
      <w:r w:rsidR="001A4306" w:rsidRPr="001A4306">
        <w:rPr>
          <w:rFonts w:ascii="Arial" w:hAnsi="Arial" w:cs="Arial"/>
          <w:sz w:val="20"/>
          <w:szCs w:val="20"/>
        </w:rPr>
        <w:t>um. Saygılarımla.</w:t>
      </w:r>
    </w:p>
    <w:p w:rsidR="001A4306" w:rsidRPr="001A4306" w:rsidRDefault="001A4306" w:rsidP="001A4306">
      <w:pPr>
        <w:spacing w:after="0"/>
        <w:jc w:val="right"/>
        <w:rPr>
          <w:rFonts w:ascii="Arial" w:hAnsi="Arial" w:cs="Arial"/>
          <w:b/>
          <w:sz w:val="20"/>
          <w:szCs w:val="20"/>
        </w:rPr>
      </w:pPr>
      <w:r w:rsidRPr="001A4306">
        <w:rPr>
          <w:rFonts w:ascii="Arial" w:hAnsi="Arial" w:cs="Arial"/>
          <w:b/>
          <w:sz w:val="20"/>
          <w:szCs w:val="20"/>
        </w:rPr>
        <w:t>Ad Soyad</w:t>
      </w:r>
    </w:p>
    <w:p w:rsidR="001A4306" w:rsidRPr="001A4306" w:rsidRDefault="001A4306" w:rsidP="001A4306">
      <w:pPr>
        <w:spacing w:after="0"/>
        <w:jc w:val="right"/>
        <w:rPr>
          <w:rFonts w:ascii="Arial" w:hAnsi="Arial" w:cs="Arial"/>
          <w:b/>
          <w:sz w:val="20"/>
          <w:szCs w:val="20"/>
        </w:rPr>
      </w:pPr>
      <w:r w:rsidRPr="001A4306">
        <w:rPr>
          <w:rFonts w:ascii="Arial" w:hAnsi="Arial" w:cs="Arial"/>
          <w:b/>
          <w:sz w:val="20"/>
          <w:szCs w:val="20"/>
        </w:rPr>
        <w:t>İmza</w:t>
      </w:r>
    </w:p>
    <w:p w:rsidR="001A4306" w:rsidRPr="001A4306" w:rsidRDefault="001A4306" w:rsidP="001A4306">
      <w:pPr>
        <w:spacing w:after="0"/>
        <w:jc w:val="both"/>
        <w:rPr>
          <w:rFonts w:ascii="Arial" w:hAnsi="Arial" w:cs="Arial"/>
          <w:sz w:val="20"/>
          <w:szCs w:val="20"/>
        </w:rPr>
      </w:pPr>
    </w:p>
    <w:p w:rsidR="001A4306" w:rsidRPr="001A4306" w:rsidRDefault="001A4306" w:rsidP="001A4306">
      <w:pPr>
        <w:spacing w:after="0"/>
        <w:rPr>
          <w:rFonts w:ascii="Arial" w:hAnsi="Arial" w:cs="Arial"/>
          <w:sz w:val="20"/>
          <w:szCs w:val="20"/>
        </w:rPr>
      </w:pPr>
    </w:p>
    <w:p w:rsidR="001A4306" w:rsidRPr="001A4306" w:rsidRDefault="001A4306" w:rsidP="001A4306">
      <w:pPr>
        <w:spacing w:after="0"/>
        <w:rPr>
          <w:rFonts w:ascii="Arial" w:hAnsi="Arial" w:cs="Arial"/>
          <w:sz w:val="20"/>
          <w:szCs w:val="20"/>
        </w:rPr>
      </w:pPr>
    </w:p>
    <w:p w:rsidR="00810C63" w:rsidRPr="001A4306" w:rsidRDefault="00810C63" w:rsidP="001A4306">
      <w:pPr>
        <w:spacing w:after="0"/>
        <w:rPr>
          <w:rFonts w:ascii="Arial" w:hAnsi="Arial" w:cs="Arial"/>
          <w:sz w:val="20"/>
          <w:szCs w:val="20"/>
        </w:rPr>
      </w:pPr>
    </w:p>
    <w:sectPr w:rsidR="00810C63" w:rsidRPr="001A430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F7" w:rsidRDefault="00985BF7">
      <w:pPr>
        <w:spacing w:after="0" w:line="240" w:lineRule="auto"/>
      </w:pPr>
      <w:r>
        <w:separator/>
      </w:r>
    </w:p>
  </w:endnote>
  <w:endnote w:type="continuationSeparator" w:id="0">
    <w:p w:rsidR="00985BF7" w:rsidRDefault="009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5600"/>
      <w:docPartObj>
        <w:docPartGallery w:val="Page Numbers (Bottom of Page)"/>
        <w:docPartUnique/>
      </w:docPartObj>
    </w:sdtPr>
    <w:sdtEndPr/>
    <w:sdtContent>
      <w:sdt>
        <w:sdtPr>
          <w:id w:val="-1769616900"/>
          <w:docPartObj>
            <w:docPartGallery w:val="Page Numbers (Top of Page)"/>
            <w:docPartUnique/>
          </w:docPartObj>
        </w:sdtPr>
        <w:sdtEndPr/>
        <w:sdtContent>
          <w:p w:rsidR="00657504" w:rsidRDefault="002006FF">
            <w:pPr>
              <w:pStyle w:val="AltBilgi"/>
              <w:jc w:val="right"/>
            </w:pPr>
            <w:r>
              <w:rPr>
                <w:b/>
                <w:bCs/>
                <w:sz w:val="24"/>
                <w:szCs w:val="24"/>
              </w:rPr>
              <w:fldChar w:fldCharType="begin"/>
            </w:r>
            <w:r>
              <w:rPr>
                <w:b/>
                <w:bCs/>
              </w:rPr>
              <w:instrText xml:space="preserve"> PAGE </w:instrText>
            </w:r>
            <w:r>
              <w:rPr>
                <w:b/>
                <w:bCs/>
                <w:sz w:val="24"/>
                <w:szCs w:val="24"/>
              </w:rPr>
              <w:fldChar w:fldCharType="separate"/>
            </w:r>
            <w:r w:rsidR="00A9341E">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9341E">
              <w:rPr>
                <w:b/>
                <w:bCs/>
                <w:noProof/>
              </w:rPr>
              <w:t>3</w:t>
            </w:r>
            <w:r>
              <w:rPr>
                <w:b/>
                <w:bCs/>
                <w:sz w:val="24"/>
                <w:szCs w:val="24"/>
              </w:rPr>
              <w:fldChar w:fldCharType="end"/>
            </w:r>
          </w:p>
        </w:sdtContent>
      </w:sdt>
    </w:sdtContent>
  </w:sdt>
  <w:p w:rsidR="00657504" w:rsidRDefault="00985B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F7" w:rsidRDefault="00985BF7">
      <w:pPr>
        <w:spacing w:after="0" w:line="240" w:lineRule="auto"/>
      </w:pPr>
      <w:r>
        <w:separator/>
      </w:r>
    </w:p>
  </w:footnote>
  <w:footnote w:type="continuationSeparator" w:id="0">
    <w:p w:rsidR="00985BF7" w:rsidRDefault="0098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BA0"/>
    <w:multiLevelType w:val="hybridMultilevel"/>
    <w:tmpl w:val="F6DAA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504DD2"/>
    <w:multiLevelType w:val="hybridMultilevel"/>
    <w:tmpl w:val="95847FFE"/>
    <w:lvl w:ilvl="0" w:tplc="3410925E">
      <w:start w:val="6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27"/>
    <w:rsid w:val="00063527"/>
    <w:rsid w:val="000965E5"/>
    <w:rsid w:val="001A4306"/>
    <w:rsid w:val="001E64A1"/>
    <w:rsid w:val="002006FF"/>
    <w:rsid w:val="00366FBF"/>
    <w:rsid w:val="00396112"/>
    <w:rsid w:val="00447FB0"/>
    <w:rsid w:val="004977C6"/>
    <w:rsid w:val="006346DE"/>
    <w:rsid w:val="007A76F8"/>
    <w:rsid w:val="00810C63"/>
    <w:rsid w:val="00980E69"/>
    <w:rsid w:val="00985BF7"/>
    <w:rsid w:val="00987E80"/>
    <w:rsid w:val="00A92B5A"/>
    <w:rsid w:val="00A9341E"/>
    <w:rsid w:val="00C27A91"/>
    <w:rsid w:val="00D379C5"/>
    <w:rsid w:val="00DB24A9"/>
    <w:rsid w:val="00EA29C1"/>
    <w:rsid w:val="00FE0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CC2F"/>
  <w15:chartTrackingRefBased/>
  <w15:docId w15:val="{6E23C1C3-D17C-48ED-AB7A-D46C4C9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06"/>
    <w:pPr>
      <w:spacing w:after="240"/>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A430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A4306"/>
    <w:rPr>
      <w:rFonts w:asciiTheme="minorHAnsi" w:hAnsiTheme="minorHAnsi" w:cstheme="minorBidi"/>
      <w:sz w:val="22"/>
      <w:szCs w:val="22"/>
    </w:rPr>
  </w:style>
  <w:style w:type="paragraph" w:styleId="ListeParagraf">
    <w:name w:val="List Paragraph"/>
    <w:basedOn w:val="Normal"/>
    <w:uiPriority w:val="34"/>
    <w:qFormat/>
    <w:rsid w:val="001A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Hazal-Acer</dc:creator>
  <cp:keywords/>
  <dc:description/>
  <cp:lastModifiedBy>Hazal-Acer</cp:lastModifiedBy>
  <cp:revision>3</cp:revision>
  <dcterms:created xsi:type="dcterms:W3CDTF">2023-01-07T18:33:00Z</dcterms:created>
  <dcterms:modified xsi:type="dcterms:W3CDTF">2023-01-07T18:37:00Z</dcterms:modified>
</cp:coreProperties>
</file>