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29DA" w:rsidRPr="00DC29DA" w:rsidRDefault="00DC29DA" w:rsidP="00AE3CD3">
      <w:pPr>
        <w:spacing w:after="0"/>
        <w:jc w:val="center"/>
        <w:rPr>
          <w:rFonts w:ascii="Arial" w:hAnsi="Arial" w:cs="Arial"/>
          <w:b/>
          <w:sz w:val="20"/>
          <w:szCs w:val="20"/>
        </w:rPr>
      </w:pPr>
      <w:r w:rsidRPr="00DC29DA">
        <w:rPr>
          <w:rFonts w:ascii="Arial" w:hAnsi="Arial" w:cs="Arial"/>
          <w:b/>
          <w:sz w:val="20"/>
          <w:szCs w:val="20"/>
        </w:rPr>
        <w:t>İSTANBUL VALİLİĞİ</w:t>
      </w:r>
    </w:p>
    <w:p w:rsidR="00DC29DA" w:rsidRDefault="00DC29DA" w:rsidP="00AE3CD3">
      <w:pPr>
        <w:spacing w:after="0"/>
        <w:jc w:val="center"/>
        <w:rPr>
          <w:rFonts w:ascii="Arial" w:hAnsi="Arial" w:cs="Arial"/>
          <w:b/>
          <w:sz w:val="20"/>
          <w:szCs w:val="20"/>
        </w:rPr>
      </w:pPr>
      <w:r w:rsidRPr="00DC29DA">
        <w:rPr>
          <w:rFonts w:ascii="Arial" w:hAnsi="Arial" w:cs="Arial"/>
          <w:b/>
          <w:sz w:val="20"/>
          <w:szCs w:val="20"/>
        </w:rPr>
        <w:t>İL SAĞLIK MÜDÜRLÜĞÜ’NE</w:t>
      </w:r>
    </w:p>
    <w:p w:rsidR="00AE3CD3" w:rsidRPr="00DC29DA" w:rsidRDefault="00AE3CD3" w:rsidP="00AE3CD3">
      <w:pPr>
        <w:spacing w:after="0"/>
        <w:jc w:val="center"/>
        <w:rPr>
          <w:rFonts w:ascii="Arial" w:hAnsi="Arial" w:cs="Arial"/>
          <w:b/>
          <w:sz w:val="20"/>
          <w:szCs w:val="20"/>
        </w:rPr>
      </w:pPr>
    </w:p>
    <w:p w:rsidR="00DC29DA" w:rsidRDefault="00DC29DA" w:rsidP="00AE3CD3">
      <w:pPr>
        <w:spacing w:after="0"/>
        <w:jc w:val="both"/>
        <w:rPr>
          <w:rFonts w:ascii="Arial" w:hAnsi="Arial" w:cs="Arial"/>
          <w:sz w:val="20"/>
          <w:szCs w:val="20"/>
        </w:rPr>
      </w:pPr>
      <w:r w:rsidRPr="00DC29DA">
        <w:rPr>
          <w:rFonts w:ascii="Arial" w:hAnsi="Arial" w:cs="Arial"/>
          <w:b/>
          <w:sz w:val="20"/>
          <w:szCs w:val="20"/>
        </w:rPr>
        <w:t>İLGİ</w:t>
      </w:r>
      <w:r w:rsidRPr="00DC29DA">
        <w:rPr>
          <w:rFonts w:ascii="Arial" w:hAnsi="Arial" w:cs="Arial"/>
          <w:b/>
          <w:sz w:val="20"/>
          <w:szCs w:val="20"/>
        </w:rPr>
        <w:tab/>
        <w:t xml:space="preserve">: </w:t>
      </w:r>
      <w:r>
        <w:rPr>
          <w:rFonts w:ascii="Arial" w:hAnsi="Arial" w:cs="Arial"/>
          <w:sz w:val="20"/>
          <w:szCs w:val="20"/>
        </w:rPr>
        <w:t>………………….</w:t>
      </w:r>
      <w:r w:rsidRPr="00DC29DA">
        <w:rPr>
          <w:rFonts w:ascii="Arial" w:hAnsi="Arial" w:cs="Arial"/>
          <w:sz w:val="20"/>
          <w:szCs w:val="20"/>
        </w:rPr>
        <w:t xml:space="preserve"> tarih ve E</w:t>
      </w:r>
      <w:r>
        <w:rPr>
          <w:rFonts w:ascii="Arial" w:hAnsi="Arial" w:cs="Arial"/>
          <w:sz w:val="20"/>
          <w:szCs w:val="20"/>
        </w:rPr>
        <w:t>……………………..</w:t>
      </w:r>
      <w:r w:rsidRPr="00DC29DA">
        <w:rPr>
          <w:rFonts w:ascii="Arial" w:hAnsi="Arial" w:cs="Arial"/>
          <w:sz w:val="20"/>
          <w:szCs w:val="20"/>
        </w:rPr>
        <w:t xml:space="preserve"> sayılı yazınız.</w:t>
      </w:r>
    </w:p>
    <w:p w:rsidR="00AE3CD3" w:rsidRPr="00DC29DA" w:rsidRDefault="00AE3CD3" w:rsidP="00AE3CD3">
      <w:pPr>
        <w:spacing w:after="0"/>
        <w:jc w:val="both"/>
        <w:rPr>
          <w:rFonts w:ascii="Arial" w:hAnsi="Arial" w:cs="Arial"/>
          <w:sz w:val="20"/>
          <w:szCs w:val="20"/>
        </w:rPr>
      </w:pPr>
    </w:p>
    <w:p w:rsidR="00DC29DA" w:rsidRDefault="00DC29DA" w:rsidP="00AE3CD3">
      <w:pPr>
        <w:spacing w:after="0"/>
        <w:jc w:val="both"/>
        <w:rPr>
          <w:rFonts w:ascii="Arial" w:hAnsi="Arial" w:cs="Arial"/>
          <w:sz w:val="20"/>
          <w:szCs w:val="20"/>
        </w:rPr>
      </w:pPr>
      <w:r w:rsidRPr="00DC29DA">
        <w:rPr>
          <w:rFonts w:ascii="Arial" w:hAnsi="Arial" w:cs="Arial"/>
          <w:sz w:val="20"/>
          <w:szCs w:val="20"/>
        </w:rPr>
        <w:t xml:space="preserve">……………………………...… tarihinden bu yana ………………………………………….. adresinde yer alan muayenehanemde </w:t>
      </w:r>
      <w:r w:rsidR="009B55EC">
        <w:rPr>
          <w:rFonts w:ascii="Arial" w:hAnsi="Arial" w:cs="Arial"/>
          <w:sz w:val="20"/>
          <w:szCs w:val="20"/>
        </w:rPr>
        <w:t xml:space="preserve">psikiyatri uzman hekimi olarak </w:t>
      </w:r>
      <w:r w:rsidRPr="00DC29DA">
        <w:rPr>
          <w:rFonts w:ascii="Arial" w:hAnsi="Arial" w:cs="Arial"/>
          <w:sz w:val="20"/>
          <w:szCs w:val="20"/>
        </w:rPr>
        <w:t xml:space="preserve">mesleğimi icra etmekteyim. Müdürlüğünüzün tarafıma tebliğ edilen ilgideki kayıtlı yazısı ile </w:t>
      </w:r>
      <w:r>
        <w:rPr>
          <w:rFonts w:ascii="Arial" w:hAnsi="Arial" w:cs="Arial"/>
          <w:sz w:val="20"/>
          <w:szCs w:val="20"/>
        </w:rPr>
        <w:t>Muayene Hasta Bilgi Yönetim Sistemine (MBYS)</w:t>
      </w:r>
      <w:r w:rsidRPr="00DC29DA">
        <w:rPr>
          <w:rFonts w:ascii="Arial" w:hAnsi="Arial" w:cs="Arial"/>
          <w:sz w:val="20"/>
          <w:szCs w:val="20"/>
        </w:rPr>
        <w:t xml:space="preserve"> </w:t>
      </w:r>
      <w:r w:rsidR="00A149AE">
        <w:rPr>
          <w:rFonts w:ascii="Arial" w:hAnsi="Arial" w:cs="Arial"/>
          <w:sz w:val="20"/>
          <w:szCs w:val="20"/>
        </w:rPr>
        <w:t xml:space="preserve">………………………….. </w:t>
      </w:r>
      <w:r w:rsidRPr="00DC29DA">
        <w:rPr>
          <w:rFonts w:ascii="Arial" w:hAnsi="Arial" w:cs="Arial"/>
          <w:sz w:val="20"/>
          <w:szCs w:val="20"/>
        </w:rPr>
        <w:t xml:space="preserve">tarihine kadar teşhis ve tedavilerini yürüttüğüm hastalara ilişkin sağlık </w:t>
      </w:r>
      <w:r w:rsidR="0072538A">
        <w:rPr>
          <w:rFonts w:ascii="Arial" w:hAnsi="Arial" w:cs="Arial"/>
          <w:sz w:val="20"/>
          <w:szCs w:val="20"/>
        </w:rPr>
        <w:t>bilgilerinin</w:t>
      </w:r>
      <w:r w:rsidRPr="00DC29DA">
        <w:rPr>
          <w:rFonts w:ascii="Arial" w:hAnsi="Arial" w:cs="Arial"/>
          <w:sz w:val="20"/>
          <w:szCs w:val="20"/>
        </w:rPr>
        <w:t xml:space="preserve"> girilmesi istenmiştir. </w:t>
      </w:r>
    </w:p>
    <w:p w:rsidR="00AE3CD3" w:rsidRPr="00DC29DA" w:rsidRDefault="00AE3CD3" w:rsidP="00AE3CD3">
      <w:pPr>
        <w:spacing w:after="0"/>
        <w:jc w:val="both"/>
        <w:rPr>
          <w:rFonts w:ascii="Arial" w:hAnsi="Arial" w:cs="Arial"/>
          <w:sz w:val="20"/>
          <w:szCs w:val="20"/>
        </w:rPr>
      </w:pPr>
    </w:p>
    <w:p w:rsidR="00AE3CD3" w:rsidRDefault="00DC29DA" w:rsidP="00AE3CD3">
      <w:pPr>
        <w:spacing w:after="0"/>
        <w:jc w:val="both"/>
        <w:rPr>
          <w:rFonts w:ascii="Arial" w:hAnsi="Arial" w:cs="Arial"/>
          <w:sz w:val="20"/>
          <w:szCs w:val="20"/>
        </w:rPr>
      </w:pPr>
      <w:r w:rsidRPr="00C357A6">
        <w:rPr>
          <w:rFonts w:ascii="Arial" w:hAnsi="Arial" w:cs="Arial"/>
          <w:sz w:val="20"/>
          <w:szCs w:val="20"/>
        </w:rPr>
        <w:t xml:space="preserve">Talep edilen söz konusu bilgiler, hastalarımın kimlik bilgileri ile tanı, muayene, tetkik, tahlil, tedavi gibi sağlıklarıyla ilgili hususları </w:t>
      </w:r>
      <w:r w:rsidR="009B55EC">
        <w:rPr>
          <w:rFonts w:ascii="Arial" w:hAnsi="Arial" w:cs="Arial"/>
          <w:sz w:val="20"/>
          <w:szCs w:val="20"/>
        </w:rPr>
        <w:t xml:space="preserve">içermektedir. </w:t>
      </w:r>
      <w:r w:rsidR="009B55EC">
        <w:rPr>
          <w:rFonts w:ascii="Arial" w:hAnsi="Arial" w:cs="Arial"/>
          <w:iCs/>
          <w:color w:val="000000"/>
          <w:sz w:val="20"/>
          <w:szCs w:val="20"/>
        </w:rPr>
        <w:t>Bu</w:t>
      </w:r>
      <w:r w:rsidR="009B55EC" w:rsidRPr="005462B6">
        <w:rPr>
          <w:rFonts w:ascii="Arial" w:hAnsi="Arial" w:cs="Arial"/>
          <w:iCs/>
          <w:color w:val="000000"/>
          <w:sz w:val="20"/>
          <w:szCs w:val="20"/>
        </w:rPr>
        <w:t xml:space="preserve"> bilgiler; </w:t>
      </w:r>
      <w:r w:rsidR="009B55EC" w:rsidRPr="005462B6">
        <w:rPr>
          <w:rFonts w:ascii="Arial" w:hAnsi="Arial" w:cs="Arial"/>
          <w:sz w:val="20"/>
          <w:szCs w:val="20"/>
        </w:rPr>
        <w:t xml:space="preserve">başkalarının gözü önünde olmayan, herkesten gizlenmek istenen, </w:t>
      </w:r>
      <w:r w:rsidR="0072538A">
        <w:rPr>
          <w:rFonts w:ascii="Arial" w:hAnsi="Arial" w:cs="Arial"/>
          <w:sz w:val="20"/>
          <w:szCs w:val="20"/>
        </w:rPr>
        <w:t>ö</w:t>
      </w:r>
      <w:r w:rsidR="0072538A" w:rsidRPr="005462B6">
        <w:rPr>
          <w:rFonts w:ascii="Arial" w:hAnsi="Arial" w:cs="Arial"/>
          <w:sz w:val="20"/>
          <w:szCs w:val="20"/>
        </w:rPr>
        <w:t xml:space="preserve">zellikle cinsel yaşam ve tercihler, ruh sağlığı ve fiziksel bazı durumlar </w:t>
      </w:r>
      <w:r w:rsidR="0072538A">
        <w:rPr>
          <w:rFonts w:ascii="Arial" w:hAnsi="Arial" w:cs="Arial"/>
          <w:sz w:val="20"/>
          <w:szCs w:val="20"/>
        </w:rPr>
        <w:t xml:space="preserve">gibi </w:t>
      </w:r>
      <w:r w:rsidR="009B55EC" w:rsidRPr="005462B6">
        <w:rPr>
          <w:rFonts w:ascii="Arial" w:hAnsi="Arial" w:cs="Arial"/>
          <w:sz w:val="20"/>
          <w:szCs w:val="20"/>
        </w:rPr>
        <w:t>kimseyle paylaşılmayan sır, gizli duygu ve düşünce alanını</w:t>
      </w:r>
      <w:r w:rsidR="00986F46">
        <w:rPr>
          <w:rFonts w:ascii="Arial" w:hAnsi="Arial" w:cs="Arial"/>
          <w:sz w:val="20"/>
          <w:szCs w:val="20"/>
        </w:rPr>
        <w:t>n</w:t>
      </w:r>
      <w:r w:rsidR="009B55EC" w:rsidRPr="005462B6">
        <w:rPr>
          <w:rFonts w:ascii="Arial" w:hAnsi="Arial" w:cs="Arial"/>
          <w:sz w:val="20"/>
          <w:szCs w:val="20"/>
        </w:rPr>
        <w:t xml:space="preserve"> bir parçası olduğundan özel hayatın gizliliği hakkının özünü oluşturmaktadır. </w:t>
      </w:r>
    </w:p>
    <w:p w:rsidR="0072538A" w:rsidRDefault="0072538A" w:rsidP="00AE3CD3">
      <w:pPr>
        <w:spacing w:after="0"/>
        <w:jc w:val="both"/>
        <w:rPr>
          <w:rFonts w:ascii="Arial" w:hAnsi="Arial" w:cs="Arial"/>
          <w:sz w:val="20"/>
          <w:szCs w:val="20"/>
        </w:rPr>
      </w:pPr>
    </w:p>
    <w:p w:rsidR="00DC29DA" w:rsidRDefault="00F3044A" w:rsidP="00AE3CD3">
      <w:pPr>
        <w:spacing w:after="0"/>
        <w:jc w:val="both"/>
        <w:rPr>
          <w:rFonts w:ascii="Arial" w:hAnsi="Arial" w:cs="Arial"/>
          <w:sz w:val="20"/>
          <w:szCs w:val="20"/>
        </w:rPr>
      </w:pPr>
      <w:r>
        <w:rPr>
          <w:rFonts w:ascii="Arial" w:hAnsi="Arial" w:cs="Arial"/>
          <w:sz w:val="20"/>
          <w:szCs w:val="20"/>
        </w:rPr>
        <w:t>K</w:t>
      </w:r>
      <w:r w:rsidR="009B55EC">
        <w:rPr>
          <w:rFonts w:ascii="Arial" w:hAnsi="Arial" w:cs="Arial"/>
          <w:sz w:val="20"/>
          <w:szCs w:val="20"/>
        </w:rPr>
        <w:t>işisel sağlık veriler</w:t>
      </w:r>
      <w:r>
        <w:rPr>
          <w:rFonts w:ascii="Arial" w:hAnsi="Arial" w:cs="Arial"/>
          <w:sz w:val="20"/>
          <w:szCs w:val="20"/>
        </w:rPr>
        <w:t>i</w:t>
      </w:r>
      <w:r w:rsidR="00A149AE">
        <w:rPr>
          <w:rFonts w:ascii="Arial" w:hAnsi="Arial" w:cs="Arial"/>
          <w:sz w:val="20"/>
          <w:szCs w:val="20"/>
        </w:rPr>
        <w:t>;</w:t>
      </w:r>
      <w:r>
        <w:rPr>
          <w:rFonts w:ascii="Arial" w:hAnsi="Arial" w:cs="Arial"/>
          <w:sz w:val="20"/>
          <w:szCs w:val="20"/>
        </w:rPr>
        <w:t xml:space="preserve"> insan onuru, damgalanmama hakkı, ayrımcılık yasağı ve </w:t>
      </w:r>
      <w:r w:rsidRPr="00C357A6">
        <w:rPr>
          <w:rFonts w:ascii="Arial" w:hAnsi="Arial" w:cs="Arial"/>
          <w:sz w:val="20"/>
          <w:szCs w:val="20"/>
        </w:rPr>
        <w:t>bireysel öz</w:t>
      </w:r>
      <w:r w:rsidR="00A149AE">
        <w:rPr>
          <w:rFonts w:ascii="Arial" w:hAnsi="Arial" w:cs="Arial"/>
          <w:sz w:val="20"/>
          <w:szCs w:val="20"/>
        </w:rPr>
        <w:t>erklik ile bu yakın ilişkileri</w:t>
      </w:r>
      <w:r>
        <w:rPr>
          <w:rFonts w:ascii="Arial" w:hAnsi="Arial" w:cs="Arial"/>
          <w:sz w:val="20"/>
          <w:szCs w:val="20"/>
        </w:rPr>
        <w:t xml:space="preserve"> dolayısıyla </w:t>
      </w:r>
      <w:r w:rsidR="00DC29DA" w:rsidRPr="00C357A6">
        <w:rPr>
          <w:rFonts w:ascii="Arial" w:hAnsi="Arial" w:cs="Arial"/>
          <w:sz w:val="20"/>
          <w:szCs w:val="20"/>
        </w:rPr>
        <w:t>6698 sayılı Kişisel Verilerin K</w:t>
      </w:r>
      <w:r w:rsidR="009B55EC">
        <w:rPr>
          <w:rFonts w:ascii="Arial" w:hAnsi="Arial" w:cs="Arial"/>
          <w:sz w:val="20"/>
          <w:szCs w:val="20"/>
        </w:rPr>
        <w:t xml:space="preserve">orunması Kanunu’nun 6.maddesinde </w:t>
      </w:r>
      <w:r>
        <w:rPr>
          <w:rFonts w:ascii="Arial" w:hAnsi="Arial" w:cs="Arial"/>
          <w:sz w:val="20"/>
          <w:szCs w:val="20"/>
        </w:rPr>
        <w:t xml:space="preserve">de </w:t>
      </w:r>
      <w:r w:rsidR="00DC29DA" w:rsidRPr="00C357A6">
        <w:rPr>
          <w:rFonts w:ascii="Arial" w:hAnsi="Arial" w:cs="Arial"/>
          <w:sz w:val="20"/>
          <w:szCs w:val="20"/>
        </w:rPr>
        <w:t xml:space="preserve">özel nitelikte kişisel </w:t>
      </w:r>
      <w:r w:rsidR="009B55EC">
        <w:rPr>
          <w:rFonts w:ascii="Arial" w:hAnsi="Arial" w:cs="Arial"/>
          <w:sz w:val="20"/>
          <w:szCs w:val="20"/>
        </w:rPr>
        <w:t xml:space="preserve">veri olarak tanımlanmış, </w:t>
      </w:r>
      <w:r w:rsidR="00DC29DA" w:rsidRPr="00C357A6">
        <w:rPr>
          <w:rFonts w:ascii="Arial" w:hAnsi="Arial" w:cs="Arial"/>
          <w:sz w:val="20"/>
          <w:szCs w:val="20"/>
        </w:rPr>
        <w:t>toplanması ve işlenmesi hukukumuzda b</w:t>
      </w:r>
      <w:r w:rsidR="00DC29DA">
        <w:rPr>
          <w:rFonts w:ascii="Arial" w:hAnsi="Arial" w:cs="Arial"/>
          <w:sz w:val="20"/>
          <w:szCs w:val="20"/>
        </w:rPr>
        <w:t>ir takım kural ve ilkelere bağlanmıştır</w:t>
      </w:r>
      <w:r w:rsidR="00DC29DA" w:rsidRPr="00C357A6">
        <w:rPr>
          <w:rFonts w:ascii="Arial" w:hAnsi="Arial" w:cs="Arial"/>
          <w:sz w:val="20"/>
          <w:szCs w:val="20"/>
        </w:rPr>
        <w:t xml:space="preserve">. </w:t>
      </w:r>
    </w:p>
    <w:p w:rsidR="00AE3CD3" w:rsidRPr="00C357A6" w:rsidRDefault="00AE3CD3" w:rsidP="00AE3CD3">
      <w:pPr>
        <w:spacing w:after="0"/>
        <w:jc w:val="both"/>
        <w:rPr>
          <w:rFonts w:ascii="Arial" w:hAnsi="Arial" w:cs="Arial"/>
          <w:sz w:val="20"/>
          <w:szCs w:val="20"/>
        </w:rPr>
      </w:pPr>
    </w:p>
    <w:p w:rsidR="00DC29DA" w:rsidRDefault="00804DED" w:rsidP="00AE3CD3">
      <w:pPr>
        <w:spacing w:after="0"/>
        <w:jc w:val="both"/>
        <w:rPr>
          <w:rFonts w:ascii="Arial" w:hAnsi="Arial" w:cs="Arial"/>
          <w:sz w:val="20"/>
          <w:szCs w:val="20"/>
        </w:rPr>
      </w:pPr>
      <w:r>
        <w:rPr>
          <w:rFonts w:ascii="Arial" w:hAnsi="Arial" w:cs="Arial"/>
          <w:sz w:val="20"/>
          <w:szCs w:val="20"/>
        </w:rPr>
        <w:t>T</w:t>
      </w:r>
      <w:r w:rsidRPr="008B2A0F">
        <w:rPr>
          <w:rFonts w:ascii="Arial" w:hAnsi="Arial" w:cs="Arial"/>
          <w:sz w:val="20"/>
          <w:szCs w:val="20"/>
        </w:rPr>
        <w:t>arafı olduğumuz 108 sayılı Kişisel Verilerin Otomatik İşleme Tabi Tutulması Karşısında Bireylerin Korun</w:t>
      </w:r>
      <w:r>
        <w:rPr>
          <w:rFonts w:ascii="Arial" w:hAnsi="Arial" w:cs="Arial"/>
          <w:sz w:val="20"/>
          <w:szCs w:val="20"/>
        </w:rPr>
        <w:t xml:space="preserve">ması Sözleşmesi’nin 6.maddesinde </w:t>
      </w:r>
      <w:r w:rsidRPr="008B2A0F">
        <w:rPr>
          <w:rFonts w:ascii="Arial" w:hAnsi="Arial" w:cs="Arial"/>
          <w:sz w:val="20"/>
          <w:szCs w:val="20"/>
        </w:rPr>
        <w:t xml:space="preserve">sağlık veya cinsel yaşamla ilgili kişisel nitelikteki verilerin otomatik bilgi işlemine tâbi tutulamayacağı düzenlenmiştir. </w:t>
      </w:r>
      <w:r w:rsidR="00F3044A" w:rsidRPr="00C357A6">
        <w:rPr>
          <w:rFonts w:ascii="Arial" w:hAnsi="Arial" w:cs="Arial"/>
          <w:sz w:val="20"/>
          <w:szCs w:val="20"/>
        </w:rPr>
        <w:t>Anayasanın 20.maddesi</w:t>
      </w:r>
      <w:r w:rsidR="00F3044A">
        <w:rPr>
          <w:rFonts w:ascii="Arial" w:hAnsi="Arial" w:cs="Arial"/>
          <w:sz w:val="20"/>
          <w:szCs w:val="20"/>
        </w:rPr>
        <w:t>nde kişisel verilerin işlenmeleri</w:t>
      </w:r>
      <w:r w:rsidR="00F3044A" w:rsidRPr="00C357A6">
        <w:rPr>
          <w:rFonts w:ascii="Arial" w:hAnsi="Arial" w:cs="Arial"/>
          <w:sz w:val="20"/>
          <w:szCs w:val="20"/>
        </w:rPr>
        <w:t xml:space="preserve"> kanunda </w:t>
      </w:r>
      <w:r w:rsidR="00F3044A">
        <w:rPr>
          <w:rFonts w:ascii="Arial" w:hAnsi="Arial" w:cs="Arial"/>
          <w:sz w:val="20"/>
          <w:szCs w:val="20"/>
        </w:rPr>
        <w:t>açıkça öngörülmesi</w:t>
      </w:r>
      <w:r w:rsidR="00F3044A" w:rsidRPr="00C357A6">
        <w:rPr>
          <w:rFonts w:ascii="Arial" w:hAnsi="Arial" w:cs="Arial"/>
          <w:sz w:val="20"/>
          <w:szCs w:val="20"/>
        </w:rPr>
        <w:t xml:space="preserve"> </w:t>
      </w:r>
      <w:r w:rsidR="00F3044A">
        <w:rPr>
          <w:rFonts w:ascii="Arial" w:hAnsi="Arial" w:cs="Arial"/>
          <w:sz w:val="20"/>
          <w:szCs w:val="20"/>
        </w:rPr>
        <w:t>veya kişinin açık rızasına bağlı kılınmıştır</w:t>
      </w:r>
      <w:r w:rsidR="00F3044A" w:rsidRPr="00C357A6">
        <w:rPr>
          <w:rFonts w:ascii="Arial" w:hAnsi="Arial" w:cs="Arial"/>
          <w:sz w:val="20"/>
          <w:szCs w:val="20"/>
        </w:rPr>
        <w:t>.</w:t>
      </w:r>
      <w:r w:rsidR="00F3044A">
        <w:rPr>
          <w:rFonts w:ascii="Arial" w:hAnsi="Arial" w:cs="Arial"/>
          <w:sz w:val="20"/>
          <w:szCs w:val="20"/>
        </w:rPr>
        <w:t xml:space="preserve"> </w:t>
      </w:r>
      <w:r w:rsidRPr="00C357A6">
        <w:rPr>
          <w:rFonts w:ascii="Arial" w:hAnsi="Arial" w:cs="Arial"/>
          <w:sz w:val="20"/>
          <w:szCs w:val="20"/>
        </w:rPr>
        <w:t xml:space="preserve">Tarafı olduğumuz Avrupa İnsan Hakları Sözleşmesinin 8.maddesinde de kişisel verilerin </w:t>
      </w:r>
      <w:r>
        <w:rPr>
          <w:rFonts w:ascii="Arial" w:hAnsi="Arial" w:cs="Arial"/>
          <w:sz w:val="20"/>
          <w:szCs w:val="20"/>
        </w:rPr>
        <w:t xml:space="preserve">ancak </w:t>
      </w:r>
      <w:r w:rsidRPr="00C357A6">
        <w:rPr>
          <w:rFonts w:ascii="Arial" w:hAnsi="Arial" w:cs="Arial"/>
          <w:sz w:val="20"/>
          <w:szCs w:val="20"/>
        </w:rPr>
        <w:t xml:space="preserve">demokratik bir toplumda gerekli olması </w:t>
      </w:r>
      <w:r>
        <w:rPr>
          <w:rFonts w:ascii="Arial" w:hAnsi="Arial" w:cs="Arial"/>
          <w:sz w:val="20"/>
          <w:szCs w:val="20"/>
        </w:rPr>
        <w:t>halinde sınırlanabileceği ve sınırlamanın</w:t>
      </w:r>
      <w:r w:rsidRPr="00C357A6">
        <w:rPr>
          <w:rFonts w:ascii="Arial" w:hAnsi="Arial" w:cs="Arial"/>
          <w:sz w:val="20"/>
          <w:szCs w:val="20"/>
        </w:rPr>
        <w:t xml:space="preserve"> yasayla öngörülmüş, meşru bir amaç için </w:t>
      </w:r>
      <w:r>
        <w:rPr>
          <w:rFonts w:ascii="Arial" w:hAnsi="Arial" w:cs="Arial"/>
          <w:sz w:val="20"/>
          <w:szCs w:val="20"/>
        </w:rPr>
        <w:t>olması gerektiği</w:t>
      </w:r>
      <w:r w:rsidRPr="00C357A6">
        <w:rPr>
          <w:rFonts w:ascii="Arial" w:hAnsi="Arial" w:cs="Arial"/>
          <w:sz w:val="20"/>
          <w:szCs w:val="20"/>
        </w:rPr>
        <w:t xml:space="preserve"> belirtilmiştir.</w:t>
      </w:r>
      <w:r w:rsidR="00F3044A" w:rsidRPr="00F3044A">
        <w:rPr>
          <w:rFonts w:ascii="Arial" w:hAnsi="Arial" w:cs="Arial"/>
          <w:sz w:val="20"/>
          <w:szCs w:val="20"/>
        </w:rPr>
        <w:t xml:space="preserve"> </w:t>
      </w:r>
    </w:p>
    <w:p w:rsidR="00AE3CD3" w:rsidRDefault="00AE3CD3" w:rsidP="00AE3CD3">
      <w:pPr>
        <w:spacing w:after="0"/>
        <w:jc w:val="both"/>
        <w:rPr>
          <w:rFonts w:ascii="Arial" w:hAnsi="Arial" w:cs="Arial"/>
          <w:sz w:val="20"/>
          <w:szCs w:val="20"/>
        </w:rPr>
      </w:pPr>
    </w:p>
    <w:p w:rsidR="00927CC4" w:rsidRDefault="00927CC4" w:rsidP="00AE3CD3">
      <w:pPr>
        <w:spacing w:after="0"/>
        <w:jc w:val="both"/>
        <w:rPr>
          <w:rFonts w:ascii="Arial" w:hAnsi="Arial" w:cs="Arial"/>
          <w:sz w:val="20"/>
          <w:szCs w:val="20"/>
        </w:rPr>
      </w:pPr>
      <w:r>
        <w:rPr>
          <w:rFonts w:ascii="Arial" w:hAnsi="Arial" w:cs="Arial"/>
          <w:sz w:val="20"/>
          <w:szCs w:val="20"/>
        </w:rPr>
        <w:t xml:space="preserve">Yargı kararlarında demokratik toplum, </w:t>
      </w:r>
      <w:r w:rsidRPr="008B2A0F">
        <w:rPr>
          <w:rFonts w:ascii="Arial" w:hAnsi="Arial" w:cs="Arial"/>
          <w:sz w:val="20"/>
          <w:szCs w:val="20"/>
        </w:rPr>
        <w:t>“</w:t>
      </w:r>
      <w:r w:rsidRPr="008B2A0F">
        <w:rPr>
          <w:rFonts w:ascii="Arial" w:hAnsi="Arial" w:cs="Arial"/>
          <w:i/>
          <w:sz w:val="20"/>
          <w:szCs w:val="20"/>
        </w:rPr>
        <w:t>temel hak ve özgürlüklerin en geniş ölçüde sağlanıp güvence altına alındığı rejimler</w:t>
      </w:r>
      <w:r w:rsidRPr="008B2A0F">
        <w:rPr>
          <w:rFonts w:ascii="Arial" w:hAnsi="Arial" w:cs="Arial"/>
          <w:sz w:val="20"/>
          <w:szCs w:val="20"/>
        </w:rPr>
        <w:t>” olarak tanımlanmaktadır.</w:t>
      </w:r>
      <w:r w:rsidRPr="008B2A0F">
        <w:rPr>
          <w:rStyle w:val="DipnotBavurusu"/>
          <w:rFonts w:ascii="Arial" w:hAnsi="Arial" w:cs="Arial"/>
          <w:sz w:val="20"/>
          <w:szCs w:val="20"/>
        </w:rPr>
        <w:footnoteReference w:id="1"/>
      </w:r>
      <w:r>
        <w:rPr>
          <w:rFonts w:ascii="Arial" w:hAnsi="Arial" w:cs="Arial"/>
          <w:sz w:val="20"/>
          <w:szCs w:val="20"/>
        </w:rPr>
        <w:t xml:space="preserve"> Bu nedenle hastalarımın özel hayatlarının gizliliği hakkına getirilecek bir sınırlamanın da </w:t>
      </w:r>
      <w:r w:rsidRPr="008B2A0F">
        <w:rPr>
          <w:rFonts w:ascii="Arial" w:hAnsi="Arial" w:cs="Arial"/>
          <w:sz w:val="20"/>
          <w:szCs w:val="20"/>
        </w:rPr>
        <w:t xml:space="preserve">demokratik toplum düzeniyle bağdaşması için </w:t>
      </w:r>
      <w:r w:rsidRPr="008B2A0F">
        <w:rPr>
          <w:rFonts w:ascii="Arial" w:hAnsi="Arial" w:cs="Arial"/>
          <w:b/>
          <w:sz w:val="20"/>
          <w:szCs w:val="20"/>
        </w:rPr>
        <w:t>zorunlu ya da istisnai tedbir</w:t>
      </w:r>
      <w:r w:rsidRPr="008B2A0F">
        <w:rPr>
          <w:rFonts w:ascii="Arial" w:hAnsi="Arial" w:cs="Arial"/>
          <w:sz w:val="20"/>
          <w:szCs w:val="20"/>
        </w:rPr>
        <w:t xml:space="preserve"> niteliği taşıması, </w:t>
      </w:r>
      <w:r w:rsidRPr="008B2A0F">
        <w:rPr>
          <w:rFonts w:ascii="Arial" w:hAnsi="Arial" w:cs="Arial"/>
          <w:b/>
          <w:sz w:val="20"/>
          <w:szCs w:val="20"/>
        </w:rPr>
        <w:t>aynı amacı gerçekleştirecek en az zarara yol açacak, en son başvurulabilecek “elverişli”, “gerekli” ve “orantılı” önlem olması</w:t>
      </w:r>
      <w:r w:rsidRPr="008B2A0F">
        <w:rPr>
          <w:rFonts w:ascii="Arial" w:hAnsi="Arial" w:cs="Arial"/>
          <w:sz w:val="20"/>
          <w:szCs w:val="20"/>
        </w:rPr>
        <w:t xml:space="preserve"> gerekmektedir.</w:t>
      </w:r>
      <w:r w:rsidRPr="008B2A0F">
        <w:rPr>
          <w:rStyle w:val="DipnotBavurusu"/>
          <w:rFonts w:ascii="Arial" w:hAnsi="Arial" w:cs="Arial"/>
          <w:sz w:val="20"/>
          <w:szCs w:val="20"/>
        </w:rPr>
        <w:footnoteReference w:id="2"/>
      </w:r>
      <w:r>
        <w:rPr>
          <w:rFonts w:ascii="Arial" w:hAnsi="Arial" w:cs="Arial"/>
          <w:sz w:val="20"/>
          <w:szCs w:val="20"/>
        </w:rPr>
        <w:t xml:space="preserve"> 6698 sayılı Kişisel Verilerin Korunması Kanununda da </w:t>
      </w:r>
      <w:r w:rsidRPr="008B2A0F">
        <w:rPr>
          <w:rFonts w:ascii="Arial" w:hAnsi="Arial" w:cs="Arial"/>
          <w:sz w:val="20"/>
          <w:szCs w:val="20"/>
        </w:rPr>
        <w:t xml:space="preserve">kişisel verilerin </w:t>
      </w:r>
      <w:r w:rsidRPr="008B2A0F">
        <w:rPr>
          <w:rFonts w:ascii="Arial" w:hAnsi="Arial" w:cs="Arial"/>
          <w:b/>
          <w:sz w:val="20"/>
          <w:szCs w:val="20"/>
        </w:rPr>
        <w:t>hukuka ve dürüstlük kurallarına uygun olarak belirli, açık ve meşru amaçlar için işlenmesi ve işlendikleri amaçla bağlantılı, sınırlı ve ölçülü olması</w:t>
      </w:r>
      <w:r w:rsidRPr="008B2A0F">
        <w:rPr>
          <w:rFonts w:ascii="Arial" w:hAnsi="Arial" w:cs="Arial"/>
          <w:sz w:val="20"/>
          <w:szCs w:val="20"/>
        </w:rPr>
        <w:t xml:space="preserve"> esas tutulmuştur. </w:t>
      </w:r>
      <w:r>
        <w:rPr>
          <w:rFonts w:ascii="Arial" w:hAnsi="Arial" w:cs="Arial"/>
          <w:sz w:val="20"/>
          <w:szCs w:val="20"/>
        </w:rPr>
        <w:t>Buna karşılık Müdürlüğünüzce tarafımdan talep edilen bilgilerin;</w:t>
      </w:r>
    </w:p>
    <w:p w:rsidR="00927CC4" w:rsidRDefault="00927CC4" w:rsidP="00AE3CD3">
      <w:pPr>
        <w:pStyle w:val="ListeParagraf"/>
        <w:numPr>
          <w:ilvl w:val="0"/>
          <w:numId w:val="1"/>
        </w:numPr>
        <w:spacing w:after="0" w:line="360" w:lineRule="auto"/>
        <w:jc w:val="both"/>
        <w:rPr>
          <w:rFonts w:ascii="Arial" w:hAnsi="Arial" w:cs="Arial"/>
          <w:sz w:val="20"/>
          <w:szCs w:val="20"/>
        </w:rPr>
      </w:pPr>
      <w:r>
        <w:rPr>
          <w:rFonts w:ascii="Arial" w:hAnsi="Arial" w:cs="Arial"/>
          <w:sz w:val="20"/>
          <w:szCs w:val="20"/>
        </w:rPr>
        <w:lastRenderedPageBreak/>
        <w:t>B</w:t>
      </w:r>
      <w:r w:rsidRPr="00960CDA">
        <w:rPr>
          <w:rFonts w:ascii="Arial" w:hAnsi="Arial" w:cs="Arial"/>
          <w:sz w:val="20"/>
          <w:szCs w:val="20"/>
        </w:rPr>
        <w:t xml:space="preserve">elirlenen </w:t>
      </w:r>
      <w:r>
        <w:rPr>
          <w:rFonts w:ascii="Arial" w:hAnsi="Arial" w:cs="Arial"/>
          <w:sz w:val="20"/>
          <w:szCs w:val="20"/>
        </w:rPr>
        <w:t xml:space="preserve">meşru </w:t>
      </w:r>
      <w:r w:rsidRPr="00960CDA">
        <w:rPr>
          <w:rFonts w:ascii="Arial" w:hAnsi="Arial" w:cs="Arial"/>
          <w:sz w:val="20"/>
          <w:szCs w:val="20"/>
        </w:rPr>
        <w:t xml:space="preserve">amaçlardan hangisi için </w:t>
      </w:r>
      <w:r>
        <w:rPr>
          <w:rFonts w:ascii="Arial" w:hAnsi="Arial" w:cs="Arial"/>
          <w:sz w:val="20"/>
          <w:szCs w:val="20"/>
        </w:rPr>
        <w:t>kullanılacağı</w:t>
      </w:r>
      <w:r w:rsidRPr="00960CDA">
        <w:rPr>
          <w:rFonts w:ascii="Arial" w:hAnsi="Arial" w:cs="Arial"/>
          <w:sz w:val="20"/>
          <w:szCs w:val="20"/>
        </w:rPr>
        <w:t xml:space="preserve">, </w:t>
      </w:r>
    </w:p>
    <w:p w:rsidR="00927CC4" w:rsidRDefault="00927CC4" w:rsidP="00AE3CD3">
      <w:pPr>
        <w:pStyle w:val="ListeParagraf"/>
        <w:numPr>
          <w:ilvl w:val="0"/>
          <w:numId w:val="1"/>
        </w:numPr>
        <w:spacing w:after="0" w:line="360" w:lineRule="auto"/>
        <w:jc w:val="both"/>
        <w:rPr>
          <w:rFonts w:ascii="Arial" w:hAnsi="Arial" w:cs="Arial"/>
          <w:sz w:val="20"/>
          <w:szCs w:val="20"/>
        </w:rPr>
      </w:pPr>
      <w:r>
        <w:rPr>
          <w:rFonts w:ascii="Arial" w:hAnsi="Arial" w:cs="Arial"/>
          <w:sz w:val="20"/>
          <w:szCs w:val="20"/>
        </w:rPr>
        <w:t xml:space="preserve">Söz konusu amacın gerçekleştirilmesi için, </w:t>
      </w:r>
      <w:r w:rsidRPr="00960CDA">
        <w:rPr>
          <w:rFonts w:ascii="Arial" w:hAnsi="Arial" w:cs="Arial"/>
          <w:sz w:val="20"/>
          <w:szCs w:val="20"/>
        </w:rPr>
        <w:t>özel hayatın gizliliği hakkını</w:t>
      </w:r>
      <w:r>
        <w:rPr>
          <w:rFonts w:ascii="Arial" w:hAnsi="Arial" w:cs="Arial"/>
          <w:sz w:val="20"/>
          <w:szCs w:val="20"/>
        </w:rPr>
        <w:t xml:space="preserve"> ihlal etmeyecek, </w:t>
      </w:r>
      <w:r w:rsidRPr="00960CDA">
        <w:rPr>
          <w:rFonts w:ascii="Arial" w:hAnsi="Arial" w:cs="Arial"/>
          <w:sz w:val="20"/>
          <w:szCs w:val="20"/>
        </w:rPr>
        <w:t>daha elverişli bir yolun</w:t>
      </w:r>
      <w:r>
        <w:rPr>
          <w:rFonts w:ascii="Arial" w:hAnsi="Arial" w:cs="Arial"/>
          <w:sz w:val="20"/>
          <w:szCs w:val="20"/>
        </w:rPr>
        <w:t xml:space="preserve"> neden</w:t>
      </w:r>
      <w:r w:rsidRPr="00960CDA">
        <w:rPr>
          <w:rFonts w:ascii="Arial" w:hAnsi="Arial" w:cs="Arial"/>
          <w:sz w:val="20"/>
          <w:szCs w:val="20"/>
        </w:rPr>
        <w:t xml:space="preserve"> </w:t>
      </w:r>
      <w:r>
        <w:rPr>
          <w:rFonts w:ascii="Arial" w:hAnsi="Arial" w:cs="Arial"/>
          <w:sz w:val="20"/>
          <w:szCs w:val="20"/>
        </w:rPr>
        <w:t xml:space="preserve">bulunmadığı (ihtiyaç duyulan </w:t>
      </w:r>
      <w:r w:rsidRPr="00960CDA">
        <w:rPr>
          <w:rFonts w:ascii="Arial" w:hAnsi="Arial" w:cs="Arial"/>
          <w:sz w:val="20"/>
          <w:szCs w:val="20"/>
        </w:rPr>
        <w:t>bilgilerin anonimleştirilmesi, istatistiki veriler şeklinde toplanması</w:t>
      </w:r>
      <w:r>
        <w:rPr>
          <w:rFonts w:ascii="Arial" w:hAnsi="Arial" w:cs="Arial"/>
          <w:sz w:val="20"/>
          <w:szCs w:val="20"/>
        </w:rPr>
        <w:t xml:space="preserve"> gibi) </w:t>
      </w:r>
    </w:p>
    <w:p w:rsidR="00927CC4" w:rsidRDefault="00927CC4" w:rsidP="00AE3CD3">
      <w:pPr>
        <w:pStyle w:val="ListeParagraf"/>
        <w:numPr>
          <w:ilvl w:val="0"/>
          <w:numId w:val="1"/>
        </w:numPr>
        <w:spacing w:after="0" w:line="360" w:lineRule="auto"/>
        <w:jc w:val="both"/>
        <w:rPr>
          <w:rFonts w:ascii="Arial" w:hAnsi="Arial" w:cs="Arial"/>
          <w:sz w:val="20"/>
          <w:szCs w:val="20"/>
        </w:rPr>
      </w:pPr>
      <w:r>
        <w:rPr>
          <w:rFonts w:ascii="Arial" w:hAnsi="Arial" w:cs="Arial"/>
          <w:sz w:val="20"/>
          <w:szCs w:val="20"/>
        </w:rPr>
        <w:t xml:space="preserve">Özel hayatın gizliliğini ihlal etmeden </w:t>
      </w:r>
      <w:r w:rsidRPr="00960CDA">
        <w:rPr>
          <w:rFonts w:ascii="Arial" w:hAnsi="Arial" w:cs="Arial"/>
          <w:sz w:val="20"/>
          <w:szCs w:val="20"/>
        </w:rPr>
        <w:t>belirlenen ama</w:t>
      </w:r>
      <w:r>
        <w:rPr>
          <w:rFonts w:ascii="Arial" w:hAnsi="Arial" w:cs="Arial"/>
          <w:sz w:val="20"/>
          <w:szCs w:val="20"/>
        </w:rPr>
        <w:t xml:space="preserve">cın neden gerçekleştirilemeyeceği, </w:t>
      </w:r>
    </w:p>
    <w:p w:rsidR="00927CC4" w:rsidRDefault="00927CC4" w:rsidP="00AE3CD3">
      <w:pPr>
        <w:pStyle w:val="ListeParagraf"/>
        <w:numPr>
          <w:ilvl w:val="0"/>
          <w:numId w:val="1"/>
        </w:numPr>
        <w:spacing w:after="0" w:line="360" w:lineRule="auto"/>
        <w:jc w:val="both"/>
        <w:rPr>
          <w:rFonts w:ascii="Arial" w:hAnsi="Arial" w:cs="Arial"/>
          <w:sz w:val="20"/>
          <w:szCs w:val="20"/>
        </w:rPr>
      </w:pPr>
      <w:r>
        <w:rPr>
          <w:rFonts w:ascii="Arial" w:hAnsi="Arial" w:cs="Arial"/>
          <w:sz w:val="20"/>
          <w:szCs w:val="20"/>
        </w:rPr>
        <w:t xml:space="preserve">Hastaların </w:t>
      </w:r>
      <w:r w:rsidRPr="00960CDA">
        <w:rPr>
          <w:rFonts w:ascii="Arial" w:hAnsi="Arial" w:cs="Arial"/>
          <w:sz w:val="20"/>
          <w:szCs w:val="20"/>
        </w:rPr>
        <w:t>rızalarının alın</w:t>
      </w:r>
      <w:r>
        <w:rPr>
          <w:rFonts w:ascii="Arial" w:hAnsi="Arial" w:cs="Arial"/>
          <w:sz w:val="20"/>
          <w:szCs w:val="20"/>
        </w:rPr>
        <w:t>ması, hasta hekim arasında bulunması zorunlu güven ilişkisi korunarak i</w:t>
      </w:r>
      <w:r w:rsidRPr="00960CDA">
        <w:rPr>
          <w:rFonts w:ascii="Arial" w:hAnsi="Arial" w:cs="Arial"/>
          <w:sz w:val="20"/>
          <w:szCs w:val="20"/>
        </w:rPr>
        <w:t xml:space="preserve">stenilen amaca </w:t>
      </w:r>
      <w:r>
        <w:rPr>
          <w:rFonts w:ascii="Arial" w:hAnsi="Arial" w:cs="Arial"/>
          <w:sz w:val="20"/>
          <w:szCs w:val="20"/>
        </w:rPr>
        <w:t>neden ulaşılamayacağı,</w:t>
      </w:r>
    </w:p>
    <w:p w:rsidR="00927CC4" w:rsidRDefault="00927CC4" w:rsidP="00AE3CD3">
      <w:pPr>
        <w:pStyle w:val="ListeParagraf"/>
        <w:numPr>
          <w:ilvl w:val="0"/>
          <w:numId w:val="1"/>
        </w:numPr>
        <w:spacing w:after="0" w:line="360" w:lineRule="auto"/>
        <w:jc w:val="both"/>
        <w:rPr>
          <w:rFonts w:ascii="Arial" w:hAnsi="Arial" w:cs="Arial"/>
          <w:sz w:val="20"/>
          <w:szCs w:val="20"/>
        </w:rPr>
      </w:pPr>
      <w:r>
        <w:rPr>
          <w:rFonts w:ascii="Arial" w:hAnsi="Arial" w:cs="Arial"/>
          <w:sz w:val="20"/>
          <w:szCs w:val="20"/>
        </w:rPr>
        <w:t xml:space="preserve">Hastaların çekinmeden sağlık hizmeti alma, tarafımın sır saklama yükümlülüğünü içeren güven ilişkisini zedeleyecek bir sınırlamanın genel sağlık için </w:t>
      </w:r>
      <w:r w:rsidRPr="00960CDA">
        <w:rPr>
          <w:rFonts w:ascii="Arial" w:hAnsi="Arial" w:cs="Arial"/>
          <w:sz w:val="20"/>
          <w:szCs w:val="20"/>
        </w:rPr>
        <w:t>zorunlu</w:t>
      </w:r>
      <w:r>
        <w:rPr>
          <w:rFonts w:ascii="Arial" w:hAnsi="Arial" w:cs="Arial"/>
          <w:sz w:val="20"/>
          <w:szCs w:val="20"/>
        </w:rPr>
        <w:t xml:space="preserve"> bir </w:t>
      </w:r>
      <w:r w:rsidRPr="00960CDA">
        <w:rPr>
          <w:rFonts w:ascii="Arial" w:hAnsi="Arial" w:cs="Arial"/>
          <w:sz w:val="20"/>
          <w:szCs w:val="20"/>
        </w:rPr>
        <w:t>toplumsal ihtiyac</w:t>
      </w:r>
      <w:r>
        <w:rPr>
          <w:rFonts w:ascii="Arial" w:hAnsi="Arial" w:cs="Arial"/>
          <w:sz w:val="20"/>
          <w:szCs w:val="20"/>
        </w:rPr>
        <w:t>ı nasıl karşıladığı</w:t>
      </w:r>
    </w:p>
    <w:p w:rsidR="00927CC4" w:rsidRPr="00217F40" w:rsidRDefault="00A45D28" w:rsidP="00AE3CD3">
      <w:pPr>
        <w:spacing w:after="0"/>
        <w:jc w:val="both"/>
        <w:rPr>
          <w:rFonts w:ascii="Arial" w:hAnsi="Arial" w:cs="Arial"/>
          <w:sz w:val="20"/>
          <w:szCs w:val="20"/>
        </w:rPr>
      </w:pPr>
      <w:r>
        <w:rPr>
          <w:rFonts w:ascii="Arial" w:hAnsi="Arial" w:cs="Arial"/>
          <w:sz w:val="20"/>
          <w:szCs w:val="20"/>
        </w:rPr>
        <w:t>a</w:t>
      </w:r>
      <w:r w:rsidR="00927CC4">
        <w:rPr>
          <w:rFonts w:ascii="Arial" w:hAnsi="Arial" w:cs="Arial"/>
          <w:sz w:val="20"/>
          <w:szCs w:val="20"/>
        </w:rPr>
        <w:t>çıkla</w:t>
      </w:r>
      <w:r>
        <w:rPr>
          <w:rFonts w:ascii="Arial" w:hAnsi="Arial" w:cs="Arial"/>
          <w:sz w:val="20"/>
          <w:szCs w:val="20"/>
        </w:rPr>
        <w:t>n</w:t>
      </w:r>
      <w:r w:rsidR="00927CC4">
        <w:rPr>
          <w:rFonts w:ascii="Arial" w:hAnsi="Arial" w:cs="Arial"/>
          <w:sz w:val="20"/>
          <w:szCs w:val="20"/>
        </w:rPr>
        <w:t>mamaktadır.</w:t>
      </w:r>
      <w:r w:rsidR="00F3044A">
        <w:rPr>
          <w:rFonts w:ascii="Arial" w:hAnsi="Arial" w:cs="Arial"/>
          <w:sz w:val="20"/>
          <w:szCs w:val="20"/>
        </w:rPr>
        <w:t xml:space="preserve"> </w:t>
      </w:r>
      <w:r w:rsidR="00927CC4">
        <w:rPr>
          <w:rFonts w:ascii="Arial" w:hAnsi="Arial" w:cs="Arial"/>
          <w:sz w:val="20"/>
          <w:szCs w:val="20"/>
        </w:rPr>
        <w:t xml:space="preserve">İstemin gerekçesi Sağlık Bakanlığının taşra teşkilatlarına gönderdiği farklı yazılarda </w:t>
      </w:r>
      <w:r w:rsidR="0072538A">
        <w:rPr>
          <w:rFonts w:ascii="Arial" w:hAnsi="Arial" w:cs="Arial"/>
          <w:sz w:val="20"/>
          <w:szCs w:val="20"/>
        </w:rPr>
        <w:t xml:space="preserve">6696 sayılı Kanunun 6.maddesi uyarınca </w:t>
      </w:r>
      <w:r w:rsidR="00927CC4" w:rsidRPr="00960CDA">
        <w:rPr>
          <w:rFonts w:ascii="Arial" w:hAnsi="Arial" w:cs="Arial"/>
          <w:sz w:val="20"/>
          <w:szCs w:val="20"/>
        </w:rPr>
        <w:t>sağlık hizmetlerini plan</w:t>
      </w:r>
      <w:r w:rsidR="00927CC4">
        <w:rPr>
          <w:rFonts w:ascii="Arial" w:hAnsi="Arial" w:cs="Arial"/>
          <w:sz w:val="20"/>
          <w:szCs w:val="20"/>
        </w:rPr>
        <w:t xml:space="preserve">lamak ve kamu sağlığını korumak, </w:t>
      </w:r>
      <w:r w:rsidR="00927CC4" w:rsidRPr="00217F40">
        <w:rPr>
          <w:rFonts w:ascii="Arial" w:hAnsi="Arial" w:cs="Arial"/>
          <w:sz w:val="20"/>
          <w:szCs w:val="20"/>
        </w:rPr>
        <w:t xml:space="preserve">kayıt dışı ekonomi ile mücadele </w:t>
      </w:r>
      <w:r w:rsidR="00927CC4">
        <w:rPr>
          <w:rFonts w:ascii="Arial" w:hAnsi="Arial" w:cs="Arial"/>
          <w:sz w:val="20"/>
          <w:szCs w:val="20"/>
        </w:rPr>
        <w:t xml:space="preserve">etmek olarak ifade edilmekteyse de anılan soyut amaçların </w:t>
      </w:r>
      <w:r w:rsidR="00927CC4" w:rsidRPr="00217F40">
        <w:rPr>
          <w:rFonts w:ascii="Arial" w:hAnsi="Arial" w:cs="Arial"/>
          <w:sz w:val="20"/>
          <w:szCs w:val="20"/>
        </w:rPr>
        <w:t xml:space="preserve">özel hayatın korunması hakkının en hassas çekirdeğini </w:t>
      </w:r>
      <w:r w:rsidR="00F32FB9">
        <w:rPr>
          <w:rFonts w:ascii="Arial" w:hAnsi="Arial" w:cs="Arial"/>
          <w:sz w:val="20"/>
          <w:szCs w:val="20"/>
        </w:rPr>
        <w:t>oluşturan</w:t>
      </w:r>
      <w:r w:rsidR="00927CC4" w:rsidRPr="00217F40">
        <w:rPr>
          <w:rFonts w:ascii="Arial" w:hAnsi="Arial" w:cs="Arial"/>
          <w:sz w:val="20"/>
          <w:szCs w:val="20"/>
        </w:rPr>
        <w:t xml:space="preserve"> kişisel sağlık verilerinin mahremiyetinin </w:t>
      </w:r>
      <w:r w:rsidR="00927CC4">
        <w:rPr>
          <w:rFonts w:ascii="Arial" w:hAnsi="Arial" w:cs="Arial"/>
          <w:sz w:val="20"/>
          <w:szCs w:val="20"/>
        </w:rPr>
        <w:t>ihlal edilmesi</w:t>
      </w:r>
      <w:r w:rsidR="00927CC4" w:rsidRPr="00217F40">
        <w:rPr>
          <w:rFonts w:ascii="Arial" w:hAnsi="Arial" w:cs="Arial"/>
          <w:sz w:val="20"/>
          <w:szCs w:val="20"/>
        </w:rPr>
        <w:t xml:space="preserve"> için</w:t>
      </w:r>
      <w:r w:rsidR="00927CC4">
        <w:rPr>
          <w:rFonts w:ascii="Arial" w:hAnsi="Arial" w:cs="Arial"/>
          <w:sz w:val="20"/>
          <w:szCs w:val="20"/>
        </w:rPr>
        <w:t xml:space="preserve"> </w:t>
      </w:r>
      <w:r w:rsidR="00927CC4" w:rsidRPr="00217F40">
        <w:rPr>
          <w:rFonts w:ascii="Arial" w:hAnsi="Arial" w:cs="Arial"/>
          <w:sz w:val="20"/>
          <w:szCs w:val="20"/>
        </w:rPr>
        <w:t xml:space="preserve">demokratik </w:t>
      </w:r>
      <w:r w:rsidR="00927CC4">
        <w:rPr>
          <w:rFonts w:ascii="Arial" w:hAnsi="Arial" w:cs="Arial"/>
          <w:sz w:val="20"/>
          <w:szCs w:val="20"/>
        </w:rPr>
        <w:t>bir toplumda gerekli, meşru ve</w:t>
      </w:r>
      <w:r w:rsidR="00927CC4" w:rsidRPr="00217F40">
        <w:rPr>
          <w:rFonts w:ascii="Arial" w:hAnsi="Arial" w:cs="Arial"/>
          <w:sz w:val="20"/>
          <w:szCs w:val="20"/>
        </w:rPr>
        <w:t xml:space="preserve"> ölçülü </w:t>
      </w:r>
      <w:r w:rsidR="00927CC4">
        <w:rPr>
          <w:rFonts w:ascii="Arial" w:hAnsi="Arial" w:cs="Arial"/>
          <w:sz w:val="20"/>
          <w:szCs w:val="20"/>
        </w:rPr>
        <w:t xml:space="preserve">olmadığı düşüncesindeyim. </w:t>
      </w:r>
    </w:p>
    <w:p w:rsidR="00F3044A" w:rsidRDefault="00F3044A" w:rsidP="00AE3CD3">
      <w:pPr>
        <w:spacing w:after="0"/>
        <w:jc w:val="both"/>
        <w:rPr>
          <w:rFonts w:ascii="Arial" w:hAnsi="Arial" w:cs="Arial"/>
          <w:sz w:val="20"/>
          <w:szCs w:val="20"/>
        </w:rPr>
      </w:pPr>
    </w:p>
    <w:p w:rsidR="00A45D28" w:rsidRDefault="00FD0C4F" w:rsidP="00AE3CD3">
      <w:pPr>
        <w:spacing w:after="0"/>
        <w:jc w:val="both"/>
        <w:rPr>
          <w:rFonts w:ascii="Arial" w:hAnsi="Arial" w:cs="Arial"/>
          <w:sz w:val="20"/>
          <w:szCs w:val="20"/>
        </w:rPr>
      </w:pPr>
      <w:r>
        <w:rPr>
          <w:rFonts w:ascii="Arial" w:hAnsi="Arial" w:cs="Arial"/>
          <w:sz w:val="20"/>
          <w:szCs w:val="20"/>
        </w:rPr>
        <w:t xml:space="preserve">Kaldı ki, Müdürlüğünüzün tarafımdan hasta bilgilerini istemesine </w:t>
      </w:r>
      <w:r w:rsidR="00CE37AD">
        <w:rPr>
          <w:rFonts w:ascii="Arial" w:hAnsi="Arial" w:cs="Arial"/>
          <w:sz w:val="20"/>
          <w:szCs w:val="20"/>
        </w:rPr>
        <w:t>imkân</w:t>
      </w:r>
      <w:r>
        <w:rPr>
          <w:rFonts w:ascii="Arial" w:hAnsi="Arial" w:cs="Arial"/>
          <w:sz w:val="20"/>
          <w:szCs w:val="20"/>
        </w:rPr>
        <w:t xml:space="preserve"> veren bir yasa</w:t>
      </w:r>
      <w:r w:rsidR="00A45D28">
        <w:rPr>
          <w:rFonts w:ascii="Arial" w:hAnsi="Arial" w:cs="Arial"/>
          <w:sz w:val="20"/>
          <w:szCs w:val="20"/>
        </w:rPr>
        <w:t xml:space="preserve">l düzenleme de bulunmamaktadır. </w:t>
      </w:r>
      <w:r w:rsidR="005E68E0">
        <w:rPr>
          <w:rFonts w:ascii="Arial" w:hAnsi="Arial" w:cs="Arial"/>
          <w:sz w:val="20"/>
          <w:szCs w:val="20"/>
        </w:rPr>
        <w:t xml:space="preserve">Tarafı olduğumuz </w:t>
      </w:r>
      <w:r w:rsidR="005E68E0" w:rsidRPr="008B2A0F">
        <w:rPr>
          <w:rFonts w:ascii="Arial" w:hAnsi="Arial" w:cs="Arial"/>
          <w:sz w:val="20"/>
          <w:szCs w:val="20"/>
        </w:rPr>
        <w:t xml:space="preserve">İnsan Hakları ve Biyotıp Sözleşmesinin </w:t>
      </w:r>
      <w:r w:rsidR="005E68E0">
        <w:rPr>
          <w:rFonts w:ascii="Arial" w:hAnsi="Arial" w:cs="Arial"/>
          <w:sz w:val="20"/>
          <w:szCs w:val="20"/>
        </w:rPr>
        <w:t xml:space="preserve">10. Maddesinde, </w:t>
      </w:r>
      <w:r w:rsidR="005E68E0" w:rsidRPr="008B2A0F">
        <w:rPr>
          <w:rFonts w:ascii="Arial" w:hAnsi="Arial" w:cs="Arial"/>
          <w:sz w:val="20"/>
          <w:szCs w:val="20"/>
        </w:rPr>
        <w:t>Hasta Hakları Yönetmel</w:t>
      </w:r>
      <w:r w:rsidR="005E68E0">
        <w:rPr>
          <w:rFonts w:ascii="Arial" w:hAnsi="Arial" w:cs="Arial"/>
          <w:sz w:val="20"/>
          <w:szCs w:val="20"/>
        </w:rPr>
        <w:t>iğinin 20, 21 ve 23.maddelerinde, Tıbbi Deontoloji Tüzüğünün</w:t>
      </w:r>
      <w:r w:rsidR="005E68E0" w:rsidRPr="008B2A0F">
        <w:rPr>
          <w:rFonts w:ascii="Arial" w:hAnsi="Arial" w:cs="Arial"/>
          <w:sz w:val="20"/>
          <w:szCs w:val="20"/>
        </w:rPr>
        <w:t xml:space="preserve"> 4.maddesi ile Hekimlik Meslek</w:t>
      </w:r>
      <w:r w:rsidR="005E68E0">
        <w:rPr>
          <w:rFonts w:ascii="Arial" w:hAnsi="Arial" w:cs="Arial"/>
          <w:sz w:val="20"/>
          <w:szCs w:val="20"/>
        </w:rPr>
        <w:t xml:space="preserve"> Etiği Kurallarının 9.maddesinde hekimlerin, hastaların özel yaşamına ölümünden</w:t>
      </w:r>
      <w:r w:rsidR="00674C96">
        <w:rPr>
          <w:rFonts w:ascii="Arial" w:hAnsi="Arial" w:cs="Arial"/>
          <w:sz w:val="20"/>
          <w:szCs w:val="20"/>
        </w:rPr>
        <w:t xml:space="preserve"> sonra dahi saygı göstereceği</w:t>
      </w:r>
      <w:r w:rsidR="005E68E0">
        <w:rPr>
          <w:rFonts w:ascii="Arial" w:hAnsi="Arial" w:cs="Arial"/>
          <w:sz w:val="20"/>
          <w:szCs w:val="20"/>
        </w:rPr>
        <w:t xml:space="preserve">, ancak kanunla izin verilen haller ve hastanın açık rızasının olması halinde </w:t>
      </w:r>
      <w:r w:rsidR="0072538A">
        <w:rPr>
          <w:rFonts w:ascii="Arial" w:hAnsi="Arial" w:cs="Arial"/>
          <w:sz w:val="20"/>
          <w:szCs w:val="20"/>
        </w:rPr>
        <w:t>bilgileri paylaşabileceği</w:t>
      </w:r>
      <w:r w:rsidR="00674C96">
        <w:rPr>
          <w:rFonts w:ascii="Arial" w:hAnsi="Arial" w:cs="Arial"/>
          <w:sz w:val="20"/>
          <w:szCs w:val="20"/>
        </w:rPr>
        <w:t xml:space="preserve"> düzenlenmiştir</w:t>
      </w:r>
      <w:r w:rsidR="005E68E0">
        <w:rPr>
          <w:rFonts w:ascii="Arial" w:hAnsi="Arial" w:cs="Arial"/>
          <w:sz w:val="20"/>
          <w:szCs w:val="20"/>
        </w:rPr>
        <w:t xml:space="preserve">. </w:t>
      </w:r>
      <w:r w:rsidR="00A45D28">
        <w:rPr>
          <w:rFonts w:ascii="Arial" w:hAnsi="Arial" w:cs="Arial"/>
          <w:sz w:val="20"/>
          <w:szCs w:val="20"/>
        </w:rPr>
        <w:t xml:space="preserve">Her ne kadar Sağlık Bakanlığı yazılarında, </w:t>
      </w:r>
      <w:r w:rsidRPr="00DD5E53">
        <w:rPr>
          <w:rFonts w:ascii="Arial" w:hAnsi="Arial" w:cs="Arial"/>
          <w:sz w:val="20"/>
          <w:szCs w:val="20"/>
        </w:rPr>
        <w:t>1 sayılı Cumhurbaşkanlı</w:t>
      </w:r>
      <w:r w:rsidR="00A45D28">
        <w:rPr>
          <w:rFonts w:ascii="Arial" w:hAnsi="Arial" w:cs="Arial"/>
          <w:sz w:val="20"/>
          <w:szCs w:val="20"/>
        </w:rPr>
        <w:t>ğı Kararnamesinin 378.maddesinin hasta bilgilerini talep etme yetkisi verdiği ileri sür</w:t>
      </w:r>
      <w:r w:rsidR="005E68E0">
        <w:rPr>
          <w:rFonts w:ascii="Arial" w:hAnsi="Arial" w:cs="Arial"/>
          <w:sz w:val="20"/>
          <w:szCs w:val="20"/>
        </w:rPr>
        <w:t>ül</w:t>
      </w:r>
      <w:r w:rsidR="00A45D28">
        <w:rPr>
          <w:rFonts w:ascii="Arial" w:hAnsi="Arial" w:cs="Arial"/>
          <w:sz w:val="20"/>
          <w:szCs w:val="20"/>
        </w:rPr>
        <w:t>se de söz konusu hüküm</w:t>
      </w:r>
      <w:r w:rsidRPr="00DD5E53">
        <w:rPr>
          <w:rFonts w:ascii="Arial" w:hAnsi="Arial" w:cs="Arial"/>
          <w:sz w:val="20"/>
          <w:szCs w:val="20"/>
        </w:rPr>
        <w:t xml:space="preserve"> </w:t>
      </w:r>
      <w:r w:rsidRPr="00985248">
        <w:rPr>
          <w:rFonts w:ascii="Arial" w:hAnsi="Arial" w:cs="Arial"/>
          <w:sz w:val="20"/>
          <w:szCs w:val="20"/>
        </w:rPr>
        <w:t xml:space="preserve">Danıştay İdari Dava Daireleri Kurulu </w:t>
      </w:r>
      <w:r>
        <w:rPr>
          <w:rFonts w:ascii="Arial" w:hAnsi="Arial" w:cs="Arial"/>
          <w:sz w:val="20"/>
          <w:szCs w:val="20"/>
        </w:rPr>
        <w:t>tarafından</w:t>
      </w:r>
      <w:r w:rsidRPr="00985248">
        <w:rPr>
          <w:rFonts w:ascii="Arial" w:hAnsi="Arial" w:cs="Arial"/>
          <w:sz w:val="20"/>
          <w:szCs w:val="20"/>
        </w:rPr>
        <w:t xml:space="preserve"> Anayasa’ya aykırı </w:t>
      </w:r>
      <w:r>
        <w:rPr>
          <w:rFonts w:ascii="Arial" w:hAnsi="Arial" w:cs="Arial"/>
          <w:sz w:val="20"/>
          <w:szCs w:val="20"/>
        </w:rPr>
        <w:t>bulunmuş, itiraz yolu ile</w:t>
      </w:r>
      <w:r w:rsidRPr="00985248">
        <w:rPr>
          <w:rFonts w:ascii="Arial" w:hAnsi="Arial" w:cs="Arial"/>
          <w:sz w:val="20"/>
          <w:szCs w:val="20"/>
        </w:rPr>
        <w:t xml:space="preserve"> iptali için Anayasa Mahkemesine başvur</w:t>
      </w:r>
      <w:r>
        <w:rPr>
          <w:rFonts w:ascii="Arial" w:hAnsi="Arial" w:cs="Arial"/>
          <w:sz w:val="20"/>
          <w:szCs w:val="20"/>
        </w:rPr>
        <w:t>ul</w:t>
      </w:r>
      <w:r w:rsidRPr="00985248">
        <w:rPr>
          <w:rFonts w:ascii="Arial" w:hAnsi="Arial" w:cs="Arial"/>
          <w:sz w:val="20"/>
          <w:szCs w:val="20"/>
        </w:rPr>
        <w:t xml:space="preserve">muştur. </w:t>
      </w:r>
      <w:r w:rsidR="00A149AE">
        <w:rPr>
          <w:rFonts w:ascii="Arial" w:hAnsi="Arial" w:cs="Arial"/>
          <w:b/>
          <w:sz w:val="20"/>
          <w:szCs w:val="20"/>
        </w:rPr>
        <w:t>(EK-1</w:t>
      </w:r>
      <w:r w:rsidRPr="00DD5E53">
        <w:rPr>
          <w:rFonts w:ascii="Arial" w:hAnsi="Arial" w:cs="Arial"/>
          <w:b/>
          <w:sz w:val="20"/>
          <w:szCs w:val="20"/>
        </w:rPr>
        <w:t>)</w:t>
      </w:r>
      <w:r w:rsidRPr="00DD5E53">
        <w:rPr>
          <w:rFonts w:ascii="Arial" w:hAnsi="Arial" w:cs="Arial"/>
          <w:sz w:val="20"/>
          <w:szCs w:val="20"/>
        </w:rPr>
        <w:t xml:space="preserve"> Ayakta Teşhis ve Tedavi Yapılan Özel Sağlık Kuruluşları Hakkında Yönetmeliğin hekimlere Bakanlıkça istenen kişisel sağlık verilerini paylaşma zorunluluğu getiren 27.maddesinin 8 fıkrasının da Danıştay 15.Dairesi tarafından yürütmesi durdurulmuştur. </w:t>
      </w:r>
      <w:r w:rsidR="00A149AE">
        <w:rPr>
          <w:rFonts w:ascii="Arial" w:hAnsi="Arial" w:cs="Arial"/>
          <w:b/>
          <w:sz w:val="20"/>
          <w:szCs w:val="20"/>
        </w:rPr>
        <w:t>(EK-2</w:t>
      </w:r>
      <w:r w:rsidRPr="00DD5E53">
        <w:rPr>
          <w:rFonts w:ascii="Arial" w:hAnsi="Arial" w:cs="Arial"/>
          <w:b/>
          <w:sz w:val="20"/>
          <w:szCs w:val="20"/>
        </w:rPr>
        <w:t>)</w:t>
      </w:r>
      <w:r>
        <w:rPr>
          <w:rFonts w:ascii="Arial" w:hAnsi="Arial" w:cs="Arial"/>
          <w:sz w:val="20"/>
          <w:szCs w:val="20"/>
        </w:rPr>
        <w:t xml:space="preserve"> </w:t>
      </w:r>
      <w:r w:rsidRPr="00DD5E53">
        <w:rPr>
          <w:rFonts w:ascii="Arial" w:hAnsi="Arial" w:cs="Arial"/>
          <w:sz w:val="20"/>
          <w:szCs w:val="20"/>
        </w:rPr>
        <w:t xml:space="preserve">Geçmişte de aynı istemle tesis edilen düzenleyici işlemlere karşı meslek </w:t>
      </w:r>
      <w:r>
        <w:rPr>
          <w:rFonts w:ascii="Arial" w:hAnsi="Arial" w:cs="Arial"/>
          <w:sz w:val="20"/>
          <w:szCs w:val="20"/>
        </w:rPr>
        <w:t>örgütleri</w:t>
      </w:r>
      <w:r w:rsidRPr="00DD5E53">
        <w:rPr>
          <w:rFonts w:ascii="Arial" w:hAnsi="Arial" w:cs="Arial"/>
          <w:sz w:val="20"/>
          <w:szCs w:val="20"/>
        </w:rPr>
        <w:t xml:space="preserve"> tarafından hukuki yollara başvurulmuş, </w:t>
      </w:r>
      <w:r>
        <w:rPr>
          <w:rFonts w:ascii="Arial" w:hAnsi="Arial" w:cs="Arial"/>
          <w:sz w:val="20"/>
          <w:szCs w:val="20"/>
        </w:rPr>
        <w:t xml:space="preserve">bunlar </w:t>
      </w:r>
      <w:r w:rsidRPr="00DD5E53">
        <w:rPr>
          <w:rFonts w:ascii="Arial" w:hAnsi="Arial" w:cs="Arial"/>
          <w:sz w:val="20"/>
          <w:szCs w:val="20"/>
        </w:rPr>
        <w:t xml:space="preserve">yargı organları </w:t>
      </w:r>
      <w:r>
        <w:rPr>
          <w:rFonts w:ascii="Arial" w:hAnsi="Arial" w:cs="Arial"/>
          <w:sz w:val="20"/>
          <w:szCs w:val="20"/>
        </w:rPr>
        <w:t>tarafından</w:t>
      </w:r>
      <w:r w:rsidRPr="00DD5E53">
        <w:rPr>
          <w:rFonts w:ascii="Arial" w:hAnsi="Arial" w:cs="Arial"/>
          <w:sz w:val="20"/>
          <w:szCs w:val="20"/>
        </w:rPr>
        <w:t xml:space="preserve"> hukuka aykırı </w:t>
      </w:r>
      <w:r>
        <w:rPr>
          <w:rFonts w:ascii="Arial" w:hAnsi="Arial" w:cs="Arial"/>
          <w:sz w:val="20"/>
          <w:szCs w:val="20"/>
        </w:rPr>
        <w:t>bulunarak</w:t>
      </w:r>
      <w:r w:rsidRPr="00DD5E53">
        <w:rPr>
          <w:rFonts w:ascii="Arial" w:hAnsi="Arial" w:cs="Arial"/>
          <w:sz w:val="20"/>
          <w:szCs w:val="20"/>
        </w:rPr>
        <w:t xml:space="preserve"> iptal </w:t>
      </w:r>
      <w:r>
        <w:rPr>
          <w:rFonts w:ascii="Arial" w:hAnsi="Arial" w:cs="Arial"/>
          <w:sz w:val="20"/>
          <w:szCs w:val="20"/>
        </w:rPr>
        <w:t>edilmiştir</w:t>
      </w:r>
      <w:r w:rsidRPr="00DD5E53">
        <w:rPr>
          <w:rFonts w:ascii="Arial" w:hAnsi="Arial" w:cs="Arial"/>
          <w:sz w:val="20"/>
          <w:szCs w:val="20"/>
        </w:rPr>
        <w:t>.</w:t>
      </w:r>
      <w:r w:rsidR="00873CB5">
        <w:rPr>
          <w:rStyle w:val="DipnotBavurusu"/>
          <w:rFonts w:ascii="Arial" w:hAnsi="Arial" w:cs="Arial"/>
          <w:sz w:val="20"/>
          <w:szCs w:val="20"/>
        </w:rPr>
        <w:footnoteReference w:id="3"/>
      </w:r>
    </w:p>
    <w:p w:rsidR="005E68E0" w:rsidRDefault="005E68E0" w:rsidP="00AE3CD3">
      <w:pPr>
        <w:spacing w:after="0"/>
        <w:jc w:val="both"/>
        <w:rPr>
          <w:rFonts w:ascii="Arial" w:hAnsi="Arial" w:cs="Arial"/>
          <w:sz w:val="20"/>
          <w:szCs w:val="20"/>
        </w:rPr>
      </w:pPr>
    </w:p>
    <w:p w:rsidR="00E23321" w:rsidRDefault="00E23321" w:rsidP="00AE3CD3">
      <w:pPr>
        <w:spacing w:after="0"/>
        <w:jc w:val="both"/>
        <w:rPr>
          <w:rFonts w:ascii="Arial" w:hAnsi="Arial" w:cs="Arial"/>
          <w:sz w:val="20"/>
          <w:szCs w:val="20"/>
        </w:rPr>
      </w:pPr>
      <w:r>
        <w:rPr>
          <w:rFonts w:ascii="Arial" w:hAnsi="Arial" w:cs="Arial"/>
          <w:sz w:val="20"/>
          <w:szCs w:val="20"/>
        </w:rPr>
        <w:t>Bunun yanında Müdürlüğünüz talebini yerine getirmemem halinde tarafıma 3359 sayılı Kanunun Ek-11</w:t>
      </w:r>
      <w:r w:rsidR="00AE3CD3">
        <w:rPr>
          <w:rFonts w:ascii="Arial" w:hAnsi="Arial" w:cs="Arial"/>
          <w:sz w:val="20"/>
          <w:szCs w:val="20"/>
        </w:rPr>
        <w:t>.</w:t>
      </w:r>
      <w:r>
        <w:rPr>
          <w:rFonts w:ascii="Arial" w:hAnsi="Arial" w:cs="Arial"/>
          <w:sz w:val="20"/>
          <w:szCs w:val="20"/>
        </w:rPr>
        <w:t xml:space="preserve">maddesi uyarınca bir yaptırım uygulanması da hukuken mümkün değildir. Söz konusu madde 2014 </w:t>
      </w:r>
      <w:r>
        <w:rPr>
          <w:rFonts w:ascii="Arial" w:hAnsi="Arial" w:cs="Arial"/>
          <w:sz w:val="20"/>
          <w:szCs w:val="20"/>
        </w:rPr>
        <w:lastRenderedPageBreak/>
        <w:t>yılında, sağlık hizmeti sunucularının başkaca bildirim yükümlülükleri yönünden düzenlenmiş bir yaptırım hükmüdür. Kişisel Verileri Koruma Kanunu’nun 2016 yılında yürürlüğe girmiş olması, özel hayatın ve kişisel verilerin Anayasa ve Uluslararası Sözleşmelerdeki özel hükümlerle korunan temel haklardan olması, ihlallerinin Türk Ceza Kanununun 134-138 maddeleri arasında ayrıca hapis cezası yaptırımına bağlanmış olması karşısında; bu alandaki bildirim yükümlülüğünün çerçevesinin özel olarak düzenlenmesi zorunludur. Anayasa’da ve tarafı olduğumuz uluslararası sözleşmelerle korunan bir hakkın sınırlandırılması şeklindeki bildirim yükümlülüğünün kapsamı ve sınırları yasa ile düzenlenmeksizin, başkaca bildirim yükümlülüğüne</w:t>
      </w:r>
      <w:r w:rsidR="00AE3CD3">
        <w:rPr>
          <w:rFonts w:ascii="Arial" w:hAnsi="Arial" w:cs="Arial"/>
          <w:sz w:val="20"/>
          <w:szCs w:val="20"/>
        </w:rPr>
        <w:t xml:space="preserve"> aykırı fiiller ve yaptırımları</w:t>
      </w:r>
      <w:r w:rsidR="00BB08F8">
        <w:rPr>
          <w:rFonts w:ascii="Arial" w:hAnsi="Arial" w:cs="Arial"/>
          <w:sz w:val="20"/>
          <w:szCs w:val="20"/>
        </w:rPr>
        <w:t xml:space="preserve"> kapsamında değerlendirilmesi idari yaptırımların kanuniliği</w:t>
      </w:r>
      <w:r>
        <w:rPr>
          <w:rFonts w:ascii="Arial" w:hAnsi="Arial" w:cs="Arial"/>
          <w:sz w:val="20"/>
          <w:szCs w:val="20"/>
        </w:rPr>
        <w:t xml:space="preserve"> ilkesine </w:t>
      </w:r>
      <w:r w:rsidR="00BB08F8">
        <w:rPr>
          <w:rFonts w:ascii="Arial" w:hAnsi="Arial" w:cs="Arial"/>
          <w:sz w:val="20"/>
          <w:szCs w:val="20"/>
        </w:rPr>
        <w:t xml:space="preserve">aykırıdır. </w:t>
      </w:r>
    </w:p>
    <w:p w:rsidR="00E23321" w:rsidRDefault="00E23321" w:rsidP="00AE3CD3">
      <w:pPr>
        <w:spacing w:after="0"/>
        <w:jc w:val="both"/>
        <w:rPr>
          <w:rFonts w:ascii="Arial" w:hAnsi="Arial" w:cs="Arial"/>
          <w:sz w:val="20"/>
          <w:szCs w:val="20"/>
        </w:rPr>
      </w:pPr>
    </w:p>
    <w:p w:rsidR="00804DED" w:rsidRDefault="008B5885" w:rsidP="00AE3CD3">
      <w:pPr>
        <w:spacing w:after="0"/>
        <w:jc w:val="both"/>
        <w:rPr>
          <w:rFonts w:ascii="Arial" w:hAnsi="Arial" w:cs="Arial"/>
          <w:sz w:val="20"/>
          <w:szCs w:val="20"/>
        </w:rPr>
      </w:pPr>
      <w:r>
        <w:rPr>
          <w:rFonts w:ascii="Arial" w:hAnsi="Arial" w:cs="Arial"/>
          <w:sz w:val="20"/>
          <w:szCs w:val="20"/>
        </w:rPr>
        <w:t>Sonuç olarak</w:t>
      </w:r>
      <w:r w:rsidR="00903211">
        <w:rPr>
          <w:rFonts w:ascii="Arial" w:hAnsi="Arial" w:cs="Arial"/>
          <w:sz w:val="20"/>
          <w:szCs w:val="20"/>
        </w:rPr>
        <w:t xml:space="preserve">, </w:t>
      </w:r>
      <w:r w:rsidR="00CE37AD">
        <w:rPr>
          <w:rFonts w:ascii="Arial" w:hAnsi="Arial" w:cs="Arial"/>
          <w:sz w:val="20"/>
          <w:szCs w:val="20"/>
        </w:rPr>
        <w:t>Müdürlüğünüzün talebinin bir hekim olarak sır saklama yükümlülüğümü ihlal etmemde bir hukuka uygunluk sebebi oluşturmadığı</w:t>
      </w:r>
      <w:r>
        <w:rPr>
          <w:rFonts w:ascii="Arial" w:hAnsi="Arial" w:cs="Arial"/>
          <w:sz w:val="20"/>
          <w:szCs w:val="20"/>
        </w:rPr>
        <w:t xml:space="preserve">, </w:t>
      </w:r>
      <w:r w:rsidRPr="008B2A0F">
        <w:rPr>
          <w:rFonts w:ascii="Arial" w:hAnsi="Arial" w:cs="Arial"/>
          <w:sz w:val="20"/>
          <w:szCs w:val="20"/>
        </w:rPr>
        <w:t>cezai, hukuki ve deo</w:t>
      </w:r>
      <w:r>
        <w:rPr>
          <w:rFonts w:ascii="Arial" w:hAnsi="Arial" w:cs="Arial"/>
          <w:sz w:val="20"/>
          <w:szCs w:val="20"/>
        </w:rPr>
        <w:t xml:space="preserve">ntolojik yaptırımla karşılaşmama neden olacağı </w:t>
      </w:r>
      <w:r w:rsidR="00CE37AD">
        <w:rPr>
          <w:rFonts w:ascii="Arial" w:hAnsi="Arial" w:cs="Arial"/>
          <w:sz w:val="20"/>
          <w:szCs w:val="20"/>
        </w:rPr>
        <w:t xml:space="preserve">düşüncesindeyim. Bir psikiyatri uzman hekimi olarak söz konusu bilgileri paylaşmam, hastalarımın </w:t>
      </w:r>
      <w:r w:rsidR="009B55EC" w:rsidRPr="008B2A0F">
        <w:rPr>
          <w:rFonts w:ascii="Arial" w:hAnsi="Arial" w:cs="Arial"/>
          <w:sz w:val="20"/>
          <w:szCs w:val="20"/>
        </w:rPr>
        <w:t xml:space="preserve">ayrımcılığa uğramasına, toplum ve </w:t>
      </w:r>
      <w:r>
        <w:rPr>
          <w:rFonts w:ascii="Arial" w:hAnsi="Arial" w:cs="Arial"/>
          <w:sz w:val="20"/>
          <w:szCs w:val="20"/>
        </w:rPr>
        <w:t>çevre</w:t>
      </w:r>
      <w:r w:rsidR="009B55EC" w:rsidRPr="008B2A0F">
        <w:rPr>
          <w:rFonts w:ascii="Arial" w:hAnsi="Arial" w:cs="Arial"/>
          <w:sz w:val="20"/>
          <w:szCs w:val="20"/>
        </w:rPr>
        <w:t xml:space="preserve"> tarafından damgalanıp dışlanmasına neden </w:t>
      </w:r>
      <w:r w:rsidR="00CE37AD">
        <w:rPr>
          <w:rFonts w:ascii="Arial" w:hAnsi="Arial" w:cs="Arial"/>
          <w:sz w:val="20"/>
          <w:szCs w:val="20"/>
        </w:rPr>
        <w:t xml:space="preserve">olabilecek, </w:t>
      </w:r>
      <w:r>
        <w:rPr>
          <w:rFonts w:ascii="Arial" w:hAnsi="Arial" w:cs="Arial"/>
          <w:sz w:val="20"/>
          <w:szCs w:val="20"/>
        </w:rPr>
        <w:t xml:space="preserve">salt </w:t>
      </w:r>
      <w:r w:rsidR="009B55EC" w:rsidRPr="008B2A0F">
        <w:rPr>
          <w:rFonts w:ascii="Arial" w:hAnsi="Arial" w:cs="Arial"/>
          <w:sz w:val="20"/>
          <w:szCs w:val="20"/>
        </w:rPr>
        <w:t xml:space="preserve">böyle bir durumun ortaya çıkması ihtimalinden dahi </w:t>
      </w:r>
      <w:r>
        <w:rPr>
          <w:rFonts w:ascii="Arial" w:hAnsi="Arial" w:cs="Arial"/>
          <w:sz w:val="20"/>
          <w:szCs w:val="20"/>
        </w:rPr>
        <w:t>çekinmelerine</w:t>
      </w:r>
      <w:r w:rsidR="009B55EC" w:rsidRPr="008B2A0F">
        <w:rPr>
          <w:rFonts w:ascii="Arial" w:hAnsi="Arial" w:cs="Arial"/>
          <w:sz w:val="20"/>
          <w:szCs w:val="20"/>
        </w:rPr>
        <w:t xml:space="preserve">, sağlık bilgilerinin paylaşılmasındansa sağlık hizmetinden bütünüyle yoksun kalmayı </w:t>
      </w:r>
      <w:r>
        <w:rPr>
          <w:rFonts w:ascii="Arial" w:hAnsi="Arial" w:cs="Arial"/>
          <w:sz w:val="20"/>
          <w:szCs w:val="20"/>
        </w:rPr>
        <w:t xml:space="preserve">tercih etmelerine neden olabilecektir. Nitekim </w:t>
      </w:r>
      <w:r w:rsidR="00E00254">
        <w:rPr>
          <w:rFonts w:ascii="Arial" w:hAnsi="Arial" w:cs="Arial"/>
          <w:sz w:val="20"/>
          <w:szCs w:val="20"/>
        </w:rPr>
        <w:t xml:space="preserve">bu nedenle </w:t>
      </w:r>
      <w:r>
        <w:rPr>
          <w:rFonts w:ascii="Arial" w:hAnsi="Arial" w:cs="Arial"/>
          <w:sz w:val="20"/>
          <w:szCs w:val="20"/>
        </w:rPr>
        <w:t>Türk Tabipleri Birliği ve Türkiye Psikiyatri Derneği tarafından</w:t>
      </w:r>
      <w:r w:rsidR="00E00254">
        <w:rPr>
          <w:rFonts w:ascii="Arial" w:hAnsi="Arial" w:cs="Arial"/>
          <w:sz w:val="20"/>
          <w:szCs w:val="20"/>
        </w:rPr>
        <w:t xml:space="preserve"> da</w:t>
      </w:r>
      <w:r>
        <w:rPr>
          <w:rFonts w:ascii="Arial" w:hAnsi="Arial" w:cs="Arial"/>
          <w:sz w:val="20"/>
          <w:szCs w:val="20"/>
        </w:rPr>
        <w:t xml:space="preserve">, Sağlık Bakanlığı Sağlık Hizmetleri Genel Müdürlüğünün, Müdürlüğünüz talebinin dayanağını oluşturan </w:t>
      </w:r>
      <w:r w:rsidRPr="008B2A0F">
        <w:rPr>
          <w:rFonts w:ascii="Arial" w:hAnsi="Arial" w:cs="Arial"/>
          <w:sz w:val="20"/>
          <w:szCs w:val="20"/>
        </w:rPr>
        <w:t>12.3.2021 tarih ve E.64706799-045.03-420</w:t>
      </w:r>
      <w:r>
        <w:rPr>
          <w:rFonts w:ascii="Arial" w:hAnsi="Arial" w:cs="Arial"/>
          <w:sz w:val="20"/>
          <w:szCs w:val="20"/>
        </w:rPr>
        <w:t xml:space="preserve"> sayılı yazısına karşı yürütmenin durdurulması ve iptali istemiyle </w:t>
      </w:r>
      <w:r w:rsidR="00E23321">
        <w:rPr>
          <w:rFonts w:ascii="Arial" w:hAnsi="Arial" w:cs="Arial"/>
          <w:sz w:val="20"/>
          <w:szCs w:val="20"/>
        </w:rPr>
        <w:t>dava açılmıştır.</w:t>
      </w:r>
    </w:p>
    <w:p w:rsidR="00AE3CD3" w:rsidRDefault="00AE3CD3" w:rsidP="00AE3CD3">
      <w:pPr>
        <w:spacing w:after="0"/>
        <w:jc w:val="both"/>
        <w:rPr>
          <w:rFonts w:ascii="Arial" w:hAnsi="Arial" w:cs="Arial"/>
          <w:sz w:val="20"/>
          <w:szCs w:val="20"/>
        </w:rPr>
      </w:pPr>
    </w:p>
    <w:p w:rsidR="00AE3CD3" w:rsidRDefault="00AE3CD3" w:rsidP="00AE3CD3">
      <w:pPr>
        <w:spacing w:after="0"/>
        <w:jc w:val="both"/>
        <w:rPr>
          <w:rFonts w:ascii="Arial" w:hAnsi="Arial" w:cs="Arial"/>
          <w:sz w:val="20"/>
          <w:szCs w:val="20"/>
        </w:rPr>
      </w:pPr>
      <w:r>
        <w:rPr>
          <w:rFonts w:ascii="Arial" w:hAnsi="Arial" w:cs="Arial"/>
          <w:sz w:val="20"/>
          <w:szCs w:val="20"/>
        </w:rPr>
        <w:t>Tüm bu nedenlerle; yukarıda aktardığım hukuksal düzen</w:t>
      </w:r>
      <w:r w:rsidR="0072538A">
        <w:rPr>
          <w:rFonts w:ascii="Arial" w:hAnsi="Arial" w:cs="Arial"/>
          <w:sz w:val="20"/>
          <w:szCs w:val="20"/>
        </w:rPr>
        <w:t>lemeler uyarınca itirazlarımın</w:t>
      </w:r>
      <w:r>
        <w:rPr>
          <w:rFonts w:ascii="Arial" w:hAnsi="Arial" w:cs="Arial"/>
          <w:sz w:val="20"/>
          <w:szCs w:val="20"/>
        </w:rPr>
        <w:t xml:space="preserve"> dikkate alınmasını, Müdürlüğünüzün ilgide kay</w:t>
      </w:r>
      <w:r w:rsidR="00A82EF2">
        <w:rPr>
          <w:rFonts w:ascii="Arial" w:hAnsi="Arial" w:cs="Arial"/>
          <w:sz w:val="20"/>
          <w:szCs w:val="20"/>
        </w:rPr>
        <w:t xml:space="preserve">ıtlı yazısının geri alınmasını </w:t>
      </w:r>
      <w:r>
        <w:rPr>
          <w:rFonts w:ascii="Arial" w:hAnsi="Arial" w:cs="Arial"/>
          <w:sz w:val="20"/>
          <w:szCs w:val="20"/>
        </w:rPr>
        <w:t xml:space="preserve">ve tarafıma herhangi bir yaptırım uygulanmamasını talep eder, </w:t>
      </w:r>
      <w:r w:rsidRPr="00AE3CD3">
        <w:rPr>
          <w:rFonts w:ascii="Arial" w:hAnsi="Arial" w:cs="Arial"/>
          <w:sz w:val="20"/>
          <w:szCs w:val="20"/>
        </w:rPr>
        <w:t xml:space="preserve">Müdürlüğünüzce </w:t>
      </w:r>
      <w:r w:rsidR="0072538A">
        <w:rPr>
          <w:rFonts w:ascii="Arial" w:hAnsi="Arial" w:cs="Arial"/>
          <w:sz w:val="20"/>
          <w:szCs w:val="20"/>
        </w:rPr>
        <w:t>istenmesi halinde</w:t>
      </w:r>
      <w:r>
        <w:rPr>
          <w:rFonts w:ascii="Arial" w:hAnsi="Arial" w:cs="Arial"/>
          <w:sz w:val="20"/>
          <w:szCs w:val="20"/>
        </w:rPr>
        <w:t xml:space="preserve"> söz konusu bilgileri</w:t>
      </w:r>
      <w:r w:rsidRPr="00AE3CD3">
        <w:rPr>
          <w:rFonts w:ascii="Arial" w:hAnsi="Arial" w:cs="Arial"/>
          <w:sz w:val="20"/>
          <w:szCs w:val="20"/>
        </w:rPr>
        <w:t xml:space="preserve"> hastalarımın kimlik bilgilerinden </w:t>
      </w:r>
      <w:r>
        <w:rPr>
          <w:rFonts w:ascii="Arial" w:hAnsi="Arial" w:cs="Arial"/>
          <w:sz w:val="20"/>
          <w:szCs w:val="20"/>
        </w:rPr>
        <w:t xml:space="preserve">arındırarak </w:t>
      </w:r>
      <w:r w:rsidR="00A82EF2">
        <w:rPr>
          <w:rFonts w:ascii="Arial" w:hAnsi="Arial" w:cs="Arial"/>
          <w:sz w:val="20"/>
          <w:szCs w:val="20"/>
        </w:rPr>
        <w:t>paylaşabileceğimi</w:t>
      </w:r>
      <w:r w:rsidRPr="00AE3CD3">
        <w:rPr>
          <w:rFonts w:ascii="Arial" w:hAnsi="Arial" w:cs="Arial"/>
          <w:sz w:val="20"/>
          <w:szCs w:val="20"/>
        </w:rPr>
        <w:t xml:space="preserve"> </w:t>
      </w:r>
      <w:r>
        <w:rPr>
          <w:rFonts w:ascii="Arial" w:hAnsi="Arial" w:cs="Arial"/>
          <w:sz w:val="20"/>
          <w:szCs w:val="20"/>
        </w:rPr>
        <w:t>bilgilerinize sunarım. Saygılarımla.</w:t>
      </w:r>
    </w:p>
    <w:p w:rsidR="00AE3CD3" w:rsidRDefault="00AE3CD3" w:rsidP="00AE3CD3">
      <w:pPr>
        <w:spacing w:after="0"/>
        <w:jc w:val="both"/>
        <w:rPr>
          <w:rFonts w:ascii="Arial" w:hAnsi="Arial" w:cs="Arial"/>
          <w:sz w:val="20"/>
          <w:szCs w:val="20"/>
        </w:rPr>
      </w:pPr>
    </w:p>
    <w:p w:rsidR="00AE3CD3" w:rsidRPr="00AE3CD3" w:rsidRDefault="00AE3CD3" w:rsidP="00AE3CD3">
      <w:pPr>
        <w:spacing w:after="0"/>
        <w:jc w:val="right"/>
        <w:rPr>
          <w:rFonts w:ascii="Arial" w:hAnsi="Arial" w:cs="Arial"/>
          <w:b/>
          <w:sz w:val="20"/>
          <w:szCs w:val="20"/>
        </w:rPr>
      </w:pPr>
      <w:r w:rsidRPr="00AE3CD3">
        <w:rPr>
          <w:rFonts w:ascii="Arial" w:hAnsi="Arial" w:cs="Arial"/>
          <w:b/>
          <w:sz w:val="20"/>
          <w:szCs w:val="20"/>
        </w:rPr>
        <w:t>Ad Soyad</w:t>
      </w:r>
    </w:p>
    <w:p w:rsidR="00AE3CD3" w:rsidRPr="00AE3CD3" w:rsidRDefault="00AE3CD3" w:rsidP="00AE3CD3">
      <w:pPr>
        <w:spacing w:after="0"/>
        <w:jc w:val="right"/>
        <w:rPr>
          <w:rFonts w:ascii="Arial" w:hAnsi="Arial" w:cs="Arial"/>
          <w:sz w:val="20"/>
          <w:szCs w:val="20"/>
        </w:rPr>
      </w:pPr>
      <w:r w:rsidRPr="00AE3CD3">
        <w:rPr>
          <w:rFonts w:ascii="Arial" w:hAnsi="Arial" w:cs="Arial"/>
          <w:b/>
          <w:sz w:val="20"/>
          <w:szCs w:val="20"/>
        </w:rPr>
        <w:t>İmza</w:t>
      </w:r>
    </w:p>
    <w:p w:rsidR="00AE3CD3" w:rsidRDefault="00AE3CD3" w:rsidP="00AE3CD3">
      <w:pPr>
        <w:spacing w:after="0"/>
        <w:jc w:val="both"/>
        <w:rPr>
          <w:rFonts w:ascii="Arial" w:hAnsi="Arial" w:cs="Arial"/>
          <w:sz w:val="20"/>
          <w:szCs w:val="20"/>
        </w:rPr>
      </w:pPr>
    </w:p>
    <w:p w:rsidR="00873CB5" w:rsidRDefault="00873CB5" w:rsidP="00AE3CD3">
      <w:pPr>
        <w:spacing w:after="0"/>
        <w:jc w:val="both"/>
        <w:rPr>
          <w:rFonts w:ascii="Arial" w:hAnsi="Arial" w:cs="Arial"/>
          <w:sz w:val="20"/>
          <w:szCs w:val="20"/>
        </w:rPr>
      </w:pPr>
    </w:p>
    <w:p w:rsidR="00873CB5" w:rsidRDefault="00873CB5" w:rsidP="00873CB5">
      <w:pPr>
        <w:spacing w:after="0"/>
        <w:jc w:val="both"/>
        <w:rPr>
          <w:rFonts w:ascii="Arial" w:hAnsi="Arial" w:cs="Arial"/>
          <w:i/>
          <w:sz w:val="20"/>
          <w:szCs w:val="20"/>
        </w:rPr>
      </w:pPr>
    </w:p>
    <w:p w:rsidR="00482B57" w:rsidRDefault="00482B57" w:rsidP="00873CB5">
      <w:pPr>
        <w:spacing w:after="0"/>
        <w:jc w:val="both"/>
        <w:rPr>
          <w:rFonts w:ascii="Arial" w:hAnsi="Arial" w:cs="Arial"/>
          <w:i/>
          <w:sz w:val="20"/>
          <w:szCs w:val="20"/>
        </w:rPr>
      </w:pPr>
    </w:p>
    <w:p w:rsidR="00482B57" w:rsidRDefault="00482B57" w:rsidP="00873CB5">
      <w:pPr>
        <w:spacing w:after="0"/>
        <w:jc w:val="both"/>
        <w:rPr>
          <w:rFonts w:ascii="Arial" w:hAnsi="Arial" w:cs="Arial"/>
          <w:i/>
          <w:sz w:val="20"/>
          <w:szCs w:val="20"/>
        </w:rPr>
      </w:pPr>
    </w:p>
    <w:p w:rsidR="00482B57" w:rsidRDefault="00482B57" w:rsidP="00873CB5">
      <w:pPr>
        <w:spacing w:after="0"/>
        <w:jc w:val="both"/>
        <w:rPr>
          <w:rFonts w:ascii="Arial" w:hAnsi="Arial" w:cs="Arial"/>
          <w:i/>
          <w:sz w:val="20"/>
          <w:szCs w:val="20"/>
        </w:rPr>
      </w:pPr>
    </w:p>
    <w:p w:rsidR="00482B57" w:rsidRDefault="00482B57" w:rsidP="00873CB5">
      <w:pPr>
        <w:spacing w:after="0"/>
        <w:jc w:val="both"/>
        <w:rPr>
          <w:rFonts w:ascii="Arial" w:hAnsi="Arial" w:cs="Arial"/>
          <w:i/>
          <w:sz w:val="20"/>
          <w:szCs w:val="20"/>
        </w:rPr>
      </w:pPr>
    </w:p>
    <w:p w:rsidR="00482B57" w:rsidRDefault="00482B57" w:rsidP="00873CB5">
      <w:pPr>
        <w:spacing w:after="0"/>
        <w:jc w:val="both"/>
        <w:rPr>
          <w:rFonts w:ascii="Arial" w:hAnsi="Arial" w:cs="Arial"/>
          <w:i/>
          <w:sz w:val="20"/>
          <w:szCs w:val="20"/>
        </w:rPr>
      </w:pPr>
    </w:p>
    <w:p w:rsidR="00482B57" w:rsidRDefault="00482B57" w:rsidP="00873CB5">
      <w:pPr>
        <w:spacing w:after="0"/>
        <w:jc w:val="both"/>
        <w:rPr>
          <w:rFonts w:ascii="Arial" w:hAnsi="Arial" w:cs="Arial"/>
          <w:i/>
          <w:sz w:val="20"/>
          <w:szCs w:val="20"/>
        </w:rPr>
      </w:pPr>
    </w:p>
    <w:p w:rsidR="00482B57" w:rsidRDefault="00482B57" w:rsidP="00873CB5">
      <w:pPr>
        <w:spacing w:after="0"/>
        <w:jc w:val="both"/>
        <w:rPr>
          <w:rFonts w:ascii="Arial" w:hAnsi="Arial" w:cs="Arial"/>
          <w:i/>
          <w:sz w:val="20"/>
          <w:szCs w:val="20"/>
        </w:rPr>
      </w:pPr>
    </w:p>
    <w:p w:rsidR="00482B57" w:rsidRDefault="00482B57" w:rsidP="00873CB5">
      <w:pPr>
        <w:spacing w:after="0"/>
        <w:jc w:val="both"/>
        <w:rPr>
          <w:rFonts w:ascii="Arial" w:hAnsi="Arial" w:cs="Arial"/>
          <w:i/>
          <w:sz w:val="20"/>
          <w:szCs w:val="20"/>
        </w:rPr>
      </w:pPr>
    </w:p>
    <w:p w:rsidR="00873CB5" w:rsidRDefault="00873CB5" w:rsidP="00873CB5">
      <w:pPr>
        <w:spacing w:after="0"/>
        <w:jc w:val="both"/>
        <w:rPr>
          <w:rFonts w:ascii="Arial" w:hAnsi="Arial" w:cs="Arial"/>
          <w:i/>
          <w:sz w:val="20"/>
          <w:szCs w:val="20"/>
        </w:rPr>
      </w:pPr>
    </w:p>
    <w:p w:rsidR="00873CB5" w:rsidRPr="00873CB5" w:rsidRDefault="00873CB5" w:rsidP="00873CB5">
      <w:pPr>
        <w:spacing w:after="0"/>
        <w:jc w:val="both"/>
        <w:rPr>
          <w:rFonts w:ascii="Arial" w:hAnsi="Arial" w:cs="Arial"/>
          <w:i/>
          <w:sz w:val="18"/>
          <w:szCs w:val="18"/>
        </w:rPr>
      </w:pPr>
      <w:r w:rsidRPr="00873CB5">
        <w:rPr>
          <w:rFonts w:ascii="Arial" w:hAnsi="Arial" w:cs="Arial"/>
          <w:i/>
          <w:sz w:val="18"/>
          <w:szCs w:val="18"/>
        </w:rPr>
        <w:lastRenderedPageBreak/>
        <w:t>Ekler:</w:t>
      </w:r>
    </w:p>
    <w:p w:rsidR="00873CB5" w:rsidRDefault="00873CB5" w:rsidP="006F4EA2">
      <w:pPr>
        <w:pStyle w:val="ListeParagraf"/>
        <w:numPr>
          <w:ilvl w:val="0"/>
          <w:numId w:val="3"/>
        </w:numPr>
        <w:spacing w:after="0"/>
        <w:jc w:val="both"/>
        <w:rPr>
          <w:rFonts w:ascii="Arial" w:hAnsi="Arial" w:cs="Arial"/>
          <w:i/>
          <w:sz w:val="18"/>
          <w:szCs w:val="18"/>
        </w:rPr>
      </w:pPr>
      <w:r w:rsidRPr="00873CB5">
        <w:rPr>
          <w:rFonts w:ascii="Arial" w:hAnsi="Arial" w:cs="Arial"/>
          <w:i/>
          <w:sz w:val="18"/>
          <w:szCs w:val="18"/>
        </w:rPr>
        <w:t xml:space="preserve">Danıştay İdari Dava Daireleri Kurulu’nun 1 sayılı Cumhurbaşkanlığı Kararnamesinin 378.maddesinin Anayasaya aykırı olduğunu değerlendirdiği 14 Eylül 2020 gün ve 2020/3261 YD İtiraz </w:t>
      </w:r>
      <w:proofErr w:type="spellStart"/>
      <w:r w:rsidRPr="00873CB5">
        <w:rPr>
          <w:rFonts w:ascii="Arial" w:hAnsi="Arial" w:cs="Arial"/>
          <w:i/>
          <w:sz w:val="18"/>
          <w:szCs w:val="18"/>
        </w:rPr>
        <w:t>nolu</w:t>
      </w:r>
      <w:proofErr w:type="spellEnd"/>
      <w:r w:rsidRPr="00873CB5">
        <w:rPr>
          <w:rFonts w:ascii="Arial" w:hAnsi="Arial" w:cs="Arial"/>
          <w:i/>
          <w:sz w:val="18"/>
          <w:szCs w:val="18"/>
        </w:rPr>
        <w:t xml:space="preserve"> kararı</w:t>
      </w:r>
      <w:r w:rsidR="00482B57">
        <w:rPr>
          <w:rFonts w:ascii="Arial" w:hAnsi="Arial" w:cs="Arial"/>
          <w:i/>
          <w:sz w:val="18"/>
          <w:szCs w:val="18"/>
        </w:rPr>
        <w:t xml:space="preserve"> (EK-1)</w:t>
      </w:r>
    </w:p>
    <w:p w:rsidR="00482B57" w:rsidRPr="00873CB5" w:rsidRDefault="00482B57" w:rsidP="00482B57">
      <w:pPr>
        <w:pStyle w:val="ListeParagraf"/>
        <w:spacing w:after="0"/>
        <w:jc w:val="both"/>
        <w:rPr>
          <w:rFonts w:ascii="Arial" w:hAnsi="Arial" w:cs="Arial"/>
          <w:i/>
          <w:sz w:val="18"/>
          <w:szCs w:val="18"/>
        </w:rPr>
      </w:pPr>
      <w:r>
        <w:rPr>
          <w:rFonts w:ascii="Arial" w:hAnsi="Arial" w:cs="Arial"/>
          <w:i/>
          <w:noProof/>
          <w:sz w:val="18"/>
          <w:szCs w:val="18"/>
        </w:rPr>
        <w:drawing>
          <wp:inline distT="0" distB="0" distL="0" distR="0">
            <wp:extent cx="5760720" cy="81521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extLst>
                        <a:ext uri="{28A0092B-C50C-407E-A947-70E740481C1C}">
                          <a14:useLocalDpi xmlns:a14="http://schemas.microsoft.com/office/drawing/2010/main" val="0"/>
                        </a:ext>
                      </a:extLst>
                    </a:blip>
                    <a:stretch>
                      <a:fillRect/>
                    </a:stretch>
                  </pic:blipFill>
                  <pic:spPr>
                    <a:xfrm>
                      <a:off x="0" y="0"/>
                      <a:ext cx="5760720" cy="8152130"/>
                    </a:xfrm>
                    <a:prstGeom prst="rect">
                      <a:avLst/>
                    </a:prstGeom>
                  </pic:spPr>
                </pic:pic>
              </a:graphicData>
            </a:graphic>
          </wp:inline>
        </w:drawing>
      </w:r>
    </w:p>
    <w:p w:rsidR="00873CB5" w:rsidRDefault="00873CB5" w:rsidP="006F4EA2">
      <w:pPr>
        <w:pStyle w:val="ListeParagraf"/>
        <w:numPr>
          <w:ilvl w:val="0"/>
          <w:numId w:val="3"/>
        </w:numPr>
        <w:spacing w:after="0"/>
        <w:jc w:val="both"/>
        <w:rPr>
          <w:rFonts w:ascii="Arial" w:hAnsi="Arial" w:cs="Arial"/>
          <w:i/>
          <w:sz w:val="18"/>
          <w:szCs w:val="18"/>
        </w:rPr>
      </w:pPr>
      <w:r w:rsidRPr="00873CB5">
        <w:rPr>
          <w:rFonts w:ascii="Arial" w:hAnsi="Arial" w:cs="Arial"/>
          <w:i/>
          <w:sz w:val="18"/>
          <w:szCs w:val="18"/>
        </w:rPr>
        <w:lastRenderedPageBreak/>
        <w:t>Danıştay 15. Dairesinin Ayakta Teşhis ve Tedavi Sunulan Özel Sağlık Kuruluşları Hakkında Yönetmeliğin 27.maddesinin 8.fıkrasının yürütmesinin durdurulmasına karar verdiği 15/01/2019 tarihli ve Esas No:2018/530</w:t>
      </w:r>
      <w:r w:rsidR="00482B57">
        <w:rPr>
          <w:rFonts w:ascii="Arial" w:hAnsi="Arial" w:cs="Arial"/>
          <w:i/>
          <w:sz w:val="18"/>
          <w:szCs w:val="18"/>
        </w:rPr>
        <w:t xml:space="preserve"> (EK-2)</w:t>
      </w:r>
    </w:p>
    <w:p w:rsidR="00482B57" w:rsidRPr="00873CB5" w:rsidRDefault="00482B57" w:rsidP="00482B57">
      <w:pPr>
        <w:pStyle w:val="ListeParagraf"/>
        <w:spacing w:after="0"/>
        <w:jc w:val="both"/>
        <w:rPr>
          <w:rFonts w:ascii="Arial" w:hAnsi="Arial" w:cs="Arial"/>
          <w:i/>
          <w:sz w:val="18"/>
          <w:szCs w:val="18"/>
        </w:rPr>
      </w:pPr>
      <w:r>
        <w:rPr>
          <w:rFonts w:ascii="Arial" w:hAnsi="Arial" w:cs="Arial"/>
          <w:i/>
          <w:noProof/>
          <w:sz w:val="18"/>
          <w:szCs w:val="18"/>
        </w:rPr>
        <w:drawing>
          <wp:inline distT="0" distB="0" distL="0" distR="0">
            <wp:extent cx="5760720" cy="815213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9">
                      <a:extLst>
                        <a:ext uri="{28A0092B-C50C-407E-A947-70E740481C1C}">
                          <a14:useLocalDpi xmlns:a14="http://schemas.microsoft.com/office/drawing/2010/main" val="0"/>
                        </a:ext>
                      </a:extLst>
                    </a:blip>
                    <a:stretch>
                      <a:fillRect/>
                    </a:stretch>
                  </pic:blipFill>
                  <pic:spPr>
                    <a:xfrm>
                      <a:off x="0" y="0"/>
                      <a:ext cx="5760720" cy="8152130"/>
                    </a:xfrm>
                    <a:prstGeom prst="rect">
                      <a:avLst/>
                    </a:prstGeom>
                  </pic:spPr>
                </pic:pic>
              </a:graphicData>
            </a:graphic>
          </wp:inline>
        </w:drawing>
      </w:r>
    </w:p>
    <w:p w:rsidR="00873CB5" w:rsidRPr="00873CB5" w:rsidRDefault="00873CB5" w:rsidP="00873CB5">
      <w:pPr>
        <w:spacing w:after="0"/>
        <w:jc w:val="both"/>
        <w:rPr>
          <w:rFonts w:ascii="Arial" w:hAnsi="Arial" w:cs="Arial"/>
          <w:sz w:val="20"/>
          <w:szCs w:val="20"/>
        </w:rPr>
      </w:pPr>
    </w:p>
    <w:sectPr w:rsidR="00873CB5" w:rsidRPr="00873CB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243A" w:rsidRDefault="0013243A" w:rsidP="00927CC4">
      <w:pPr>
        <w:spacing w:after="0" w:line="240" w:lineRule="auto"/>
      </w:pPr>
      <w:r>
        <w:separator/>
      </w:r>
    </w:p>
  </w:endnote>
  <w:endnote w:type="continuationSeparator" w:id="0">
    <w:p w:rsidR="0013243A" w:rsidRDefault="0013243A" w:rsidP="0092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2122177803"/>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903211" w:rsidRPr="00903211" w:rsidRDefault="00903211">
            <w:pPr>
              <w:pStyle w:val="AltBilgi"/>
              <w:jc w:val="right"/>
              <w:rPr>
                <w:rFonts w:ascii="Arial" w:hAnsi="Arial" w:cs="Arial"/>
                <w:sz w:val="16"/>
                <w:szCs w:val="16"/>
              </w:rPr>
            </w:pPr>
            <w:r w:rsidRPr="00903211">
              <w:rPr>
                <w:rFonts w:ascii="Arial" w:hAnsi="Arial" w:cs="Arial"/>
                <w:sz w:val="16"/>
                <w:szCs w:val="16"/>
              </w:rPr>
              <w:t xml:space="preserve">Sayfa </w:t>
            </w:r>
            <w:r w:rsidRPr="00903211">
              <w:rPr>
                <w:rFonts w:ascii="Arial" w:hAnsi="Arial" w:cs="Arial"/>
                <w:b/>
                <w:bCs/>
                <w:sz w:val="16"/>
                <w:szCs w:val="16"/>
              </w:rPr>
              <w:fldChar w:fldCharType="begin"/>
            </w:r>
            <w:r w:rsidRPr="00903211">
              <w:rPr>
                <w:rFonts w:ascii="Arial" w:hAnsi="Arial" w:cs="Arial"/>
                <w:b/>
                <w:bCs/>
                <w:sz w:val="16"/>
                <w:szCs w:val="16"/>
              </w:rPr>
              <w:instrText>PAGE</w:instrText>
            </w:r>
            <w:r w:rsidRPr="00903211">
              <w:rPr>
                <w:rFonts w:ascii="Arial" w:hAnsi="Arial" w:cs="Arial"/>
                <w:b/>
                <w:bCs/>
                <w:sz w:val="16"/>
                <w:szCs w:val="16"/>
              </w:rPr>
              <w:fldChar w:fldCharType="separate"/>
            </w:r>
            <w:r w:rsidR="00986F46">
              <w:rPr>
                <w:rFonts w:ascii="Arial" w:hAnsi="Arial" w:cs="Arial"/>
                <w:b/>
                <w:bCs/>
                <w:noProof/>
                <w:sz w:val="16"/>
                <w:szCs w:val="16"/>
              </w:rPr>
              <w:t>3</w:t>
            </w:r>
            <w:r w:rsidRPr="00903211">
              <w:rPr>
                <w:rFonts w:ascii="Arial" w:hAnsi="Arial" w:cs="Arial"/>
                <w:b/>
                <w:bCs/>
                <w:sz w:val="16"/>
                <w:szCs w:val="16"/>
              </w:rPr>
              <w:fldChar w:fldCharType="end"/>
            </w:r>
            <w:r w:rsidRPr="00903211">
              <w:rPr>
                <w:rFonts w:ascii="Arial" w:hAnsi="Arial" w:cs="Arial"/>
                <w:sz w:val="16"/>
                <w:szCs w:val="16"/>
              </w:rPr>
              <w:t xml:space="preserve"> / </w:t>
            </w:r>
            <w:r w:rsidRPr="00903211">
              <w:rPr>
                <w:rFonts w:ascii="Arial" w:hAnsi="Arial" w:cs="Arial"/>
                <w:b/>
                <w:bCs/>
                <w:sz w:val="16"/>
                <w:szCs w:val="16"/>
              </w:rPr>
              <w:fldChar w:fldCharType="begin"/>
            </w:r>
            <w:r w:rsidRPr="00903211">
              <w:rPr>
                <w:rFonts w:ascii="Arial" w:hAnsi="Arial" w:cs="Arial"/>
                <w:b/>
                <w:bCs/>
                <w:sz w:val="16"/>
                <w:szCs w:val="16"/>
              </w:rPr>
              <w:instrText>NUMPAGES</w:instrText>
            </w:r>
            <w:r w:rsidRPr="00903211">
              <w:rPr>
                <w:rFonts w:ascii="Arial" w:hAnsi="Arial" w:cs="Arial"/>
                <w:b/>
                <w:bCs/>
                <w:sz w:val="16"/>
                <w:szCs w:val="16"/>
              </w:rPr>
              <w:fldChar w:fldCharType="separate"/>
            </w:r>
            <w:r w:rsidR="00986F46">
              <w:rPr>
                <w:rFonts w:ascii="Arial" w:hAnsi="Arial" w:cs="Arial"/>
                <w:b/>
                <w:bCs/>
                <w:noProof/>
                <w:sz w:val="16"/>
                <w:szCs w:val="16"/>
              </w:rPr>
              <w:t>3</w:t>
            </w:r>
            <w:r w:rsidRPr="00903211">
              <w:rPr>
                <w:rFonts w:ascii="Arial" w:hAnsi="Arial" w:cs="Arial"/>
                <w:b/>
                <w:bCs/>
                <w:sz w:val="16"/>
                <w:szCs w:val="16"/>
              </w:rPr>
              <w:fldChar w:fldCharType="end"/>
            </w:r>
          </w:p>
        </w:sdtContent>
      </w:sdt>
    </w:sdtContent>
  </w:sdt>
  <w:p w:rsidR="00903211" w:rsidRPr="00903211" w:rsidRDefault="00903211">
    <w:pPr>
      <w:pStyle w:val="AltBilgi"/>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243A" w:rsidRDefault="0013243A" w:rsidP="00927CC4">
      <w:pPr>
        <w:spacing w:after="0" w:line="240" w:lineRule="auto"/>
      </w:pPr>
      <w:r>
        <w:separator/>
      </w:r>
    </w:p>
  </w:footnote>
  <w:footnote w:type="continuationSeparator" w:id="0">
    <w:p w:rsidR="0013243A" w:rsidRDefault="0013243A" w:rsidP="00927CC4">
      <w:pPr>
        <w:spacing w:after="0" w:line="240" w:lineRule="auto"/>
      </w:pPr>
      <w:r>
        <w:continuationSeparator/>
      </w:r>
    </w:p>
  </w:footnote>
  <w:footnote w:id="1">
    <w:p w:rsidR="00927CC4" w:rsidRPr="00873CB5" w:rsidRDefault="00927CC4" w:rsidP="00873CB5">
      <w:pPr>
        <w:pStyle w:val="DipnotMetni"/>
        <w:jc w:val="both"/>
        <w:rPr>
          <w:rFonts w:asciiTheme="majorHAnsi" w:hAnsiTheme="majorHAnsi" w:cstheme="majorHAnsi"/>
          <w:sz w:val="16"/>
          <w:szCs w:val="16"/>
        </w:rPr>
      </w:pPr>
      <w:r w:rsidRPr="00873CB5">
        <w:rPr>
          <w:rStyle w:val="DipnotBavurusu"/>
          <w:rFonts w:asciiTheme="majorHAnsi" w:hAnsiTheme="majorHAnsi" w:cstheme="majorHAnsi"/>
          <w:sz w:val="16"/>
          <w:szCs w:val="16"/>
        </w:rPr>
        <w:footnoteRef/>
      </w:r>
      <w:r w:rsidRPr="00873CB5">
        <w:rPr>
          <w:rFonts w:asciiTheme="majorHAnsi" w:hAnsiTheme="majorHAnsi" w:cstheme="majorHAnsi"/>
          <w:sz w:val="16"/>
          <w:szCs w:val="16"/>
        </w:rPr>
        <w:t xml:space="preserve"> 01.01.2015 tarih ve 29223 sayılı Resmi Gazetede yayımlanan 02.10.2014 tarih ve 2014/149 E. 2014/151 K. sayılı Anayasa Mahkemesi kararı</w:t>
      </w:r>
    </w:p>
  </w:footnote>
  <w:footnote w:id="2">
    <w:p w:rsidR="00927CC4" w:rsidRPr="00873CB5" w:rsidRDefault="00927CC4" w:rsidP="00873CB5">
      <w:pPr>
        <w:pStyle w:val="DipnotMetni"/>
        <w:jc w:val="both"/>
        <w:rPr>
          <w:rFonts w:asciiTheme="majorHAnsi" w:hAnsiTheme="majorHAnsi" w:cstheme="majorHAnsi"/>
          <w:sz w:val="16"/>
          <w:szCs w:val="16"/>
        </w:rPr>
      </w:pPr>
      <w:r w:rsidRPr="00873CB5">
        <w:rPr>
          <w:rStyle w:val="DipnotBavurusu"/>
          <w:rFonts w:asciiTheme="majorHAnsi" w:hAnsiTheme="majorHAnsi" w:cstheme="majorHAnsi"/>
          <w:sz w:val="16"/>
          <w:szCs w:val="16"/>
        </w:rPr>
        <w:footnoteRef/>
      </w:r>
      <w:r w:rsidRPr="00873CB5">
        <w:rPr>
          <w:rFonts w:asciiTheme="majorHAnsi" w:hAnsiTheme="majorHAnsi" w:cstheme="majorHAnsi"/>
          <w:sz w:val="16"/>
          <w:szCs w:val="16"/>
        </w:rPr>
        <w:t xml:space="preserve"> Emin Aydın, B. No: 2013/2602, 23.01.2014, par.48.</w:t>
      </w:r>
      <w:r w:rsidRPr="00873CB5">
        <w:rPr>
          <w:rFonts w:asciiTheme="majorHAnsi" w:hAnsiTheme="majorHAnsi" w:cstheme="majorHAnsi"/>
          <w:sz w:val="16"/>
          <w:szCs w:val="16"/>
        </w:rPr>
        <w:tab/>
      </w:r>
      <w:r w:rsidRPr="00873CB5">
        <w:rPr>
          <w:rFonts w:asciiTheme="majorHAnsi" w:hAnsiTheme="majorHAnsi" w:cstheme="majorHAnsi"/>
          <w:sz w:val="16"/>
          <w:szCs w:val="16"/>
        </w:rPr>
        <w:tab/>
        <w:t xml:space="preserve">Nilgün </w:t>
      </w:r>
      <w:proofErr w:type="spellStart"/>
      <w:r w:rsidRPr="00873CB5">
        <w:rPr>
          <w:rFonts w:asciiTheme="majorHAnsi" w:hAnsiTheme="majorHAnsi" w:cstheme="majorHAnsi"/>
          <w:sz w:val="16"/>
          <w:szCs w:val="16"/>
        </w:rPr>
        <w:t>Halloran</w:t>
      </w:r>
      <w:proofErr w:type="spellEnd"/>
      <w:r w:rsidRPr="00873CB5">
        <w:rPr>
          <w:rFonts w:asciiTheme="majorHAnsi" w:hAnsiTheme="majorHAnsi" w:cstheme="majorHAnsi"/>
          <w:sz w:val="16"/>
          <w:szCs w:val="16"/>
        </w:rPr>
        <w:t>, B. No: 2012/1184, 16.07.2014, par. 35.</w:t>
      </w:r>
    </w:p>
  </w:footnote>
  <w:footnote w:id="3">
    <w:p w:rsidR="00873CB5" w:rsidRPr="00873CB5" w:rsidRDefault="00873CB5" w:rsidP="00873CB5">
      <w:pPr>
        <w:spacing w:after="0" w:line="240" w:lineRule="auto"/>
        <w:jc w:val="both"/>
        <w:rPr>
          <w:rFonts w:asciiTheme="majorHAnsi" w:hAnsiTheme="majorHAnsi" w:cstheme="majorHAnsi"/>
          <w:i/>
          <w:sz w:val="16"/>
          <w:szCs w:val="16"/>
          <w:vertAlign w:val="superscript"/>
        </w:rPr>
      </w:pPr>
      <w:r w:rsidRPr="00873CB5">
        <w:rPr>
          <w:rStyle w:val="DipnotBavurusu"/>
          <w:rFonts w:asciiTheme="majorHAnsi" w:hAnsiTheme="majorHAnsi" w:cstheme="majorHAnsi"/>
          <w:sz w:val="16"/>
          <w:szCs w:val="16"/>
        </w:rPr>
        <w:footnoteRef/>
      </w:r>
      <w:r w:rsidRPr="00873CB5">
        <w:rPr>
          <w:rFonts w:asciiTheme="majorHAnsi" w:hAnsiTheme="majorHAnsi" w:cstheme="majorHAnsi"/>
          <w:sz w:val="16"/>
          <w:szCs w:val="16"/>
        </w:rPr>
        <w:t xml:space="preserve"> </w:t>
      </w:r>
      <w:r w:rsidRPr="00873CB5">
        <w:rPr>
          <w:rFonts w:asciiTheme="majorHAnsi" w:hAnsiTheme="majorHAnsi" w:cstheme="majorHAnsi"/>
          <w:i/>
          <w:sz w:val="16"/>
          <w:szCs w:val="16"/>
        </w:rPr>
        <w:t xml:space="preserve">Danıştay 10. Dairesinin E. 2019/7264 K. 2019/4782 sayılı Kararıyla Sağlık Bakanlığının Sağlık Bilgi Sistemleri Uygulamaları konulu 2015/17 sayılı Genelgesi iptal edilmiştir. </w:t>
      </w:r>
    </w:p>
    <w:p w:rsidR="00873CB5" w:rsidRPr="00873CB5" w:rsidRDefault="00873CB5" w:rsidP="00873CB5">
      <w:pPr>
        <w:spacing w:after="0" w:line="240" w:lineRule="auto"/>
        <w:jc w:val="both"/>
        <w:rPr>
          <w:rFonts w:asciiTheme="majorHAnsi" w:hAnsiTheme="majorHAnsi" w:cstheme="majorHAnsi"/>
          <w:i/>
          <w:sz w:val="16"/>
          <w:szCs w:val="16"/>
        </w:rPr>
      </w:pPr>
      <w:r w:rsidRPr="00873CB5">
        <w:rPr>
          <w:rFonts w:asciiTheme="majorHAnsi" w:hAnsiTheme="majorHAnsi" w:cstheme="majorHAnsi"/>
          <w:i/>
          <w:sz w:val="16"/>
          <w:szCs w:val="16"/>
        </w:rPr>
        <w:t>Danıştay 15. Dairesinin E. 2015/2900 K. 2018/3876 sayılı Kararıyla Sağlık Bakanlığının e-Nabız Projesi konulu 2015/5 sayılı Genelgesi iptal edilmiştir.</w:t>
      </w:r>
    </w:p>
    <w:p w:rsidR="00873CB5" w:rsidRPr="00873CB5" w:rsidRDefault="00873CB5" w:rsidP="00873CB5">
      <w:pPr>
        <w:spacing w:after="0" w:line="240" w:lineRule="auto"/>
        <w:jc w:val="both"/>
        <w:rPr>
          <w:rFonts w:asciiTheme="majorHAnsi" w:hAnsiTheme="majorHAnsi" w:cstheme="majorHAnsi"/>
          <w:i/>
          <w:sz w:val="16"/>
          <w:szCs w:val="16"/>
        </w:rPr>
      </w:pPr>
      <w:r w:rsidRPr="00873CB5">
        <w:rPr>
          <w:rFonts w:asciiTheme="majorHAnsi" w:hAnsiTheme="majorHAnsi" w:cstheme="majorHAnsi"/>
          <w:i/>
          <w:sz w:val="16"/>
          <w:szCs w:val="16"/>
        </w:rPr>
        <w:t xml:space="preserve">20.10.2016 tarihli Kişisel Sağlık Verilerinin İşlenmesi ve Mahremiyetinin Sağlanması Hakkında Yönetmeliğin, sağlık hizmet sunucularına verileri merkezi sağlık veri sistemine göndermek yükümlülüğü getiren 15.maddesinin yürütmesi Danıştay 15. Dairesinin E. 2018/844 sayılı ve 26.06.2018 tarihli kararıyla durdurulmuştur. </w:t>
      </w:r>
    </w:p>
    <w:p w:rsidR="00873CB5" w:rsidRPr="00873CB5" w:rsidRDefault="00873CB5" w:rsidP="00873CB5">
      <w:pPr>
        <w:spacing w:after="0" w:line="240" w:lineRule="auto"/>
        <w:jc w:val="both"/>
        <w:rPr>
          <w:rFonts w:asciiTheme="majorHAnsi" w:hAnsiTheme="majorHAnsi" w:cstheme="majorHAnsi"/>
          <w:i/>
          <w:sz w:val="16"/>
          <w:szCs w:val="16"/>
        </w:rPr>
      </w:pPr>
      <w:r w:rsidRPr="00873CB5">
        <w:rPr>
          <w:rFonts w:asciiTheme="majorHAnsi" w:hAnsiTheme="majorHAnsi" w:cstheme="majorHAnsi"/>
          <w:i/>
          <w:sz w:val="16"/>
          <w:szCs w:val="16"/>
        </w:rPr>
        <w:t xml:space="preserve">24.11.2017 tarihli koyduğu Kişisel Sağlık Verilerinin İşlenmesi ve Mahremiyetinin Sağlanması Hakkında Yönetmelikte Değişiklik Yapılmasına Dair Yönetmeliğin sağlık hizmet sunucularına verileri merkezi sağlık veri sistemine göndermek yükümlülüğü getiren 5.maddesinin 8.fıkrasının yürütmesi Danıştay 15. Dairesi tarafından E. 2018/1490 sayılı ve 09.10.2018 tarihli kararla durdurulmuştur. Bu karara yapılan itiraz da Danıştay İdari Dava Daireleri Kurulu tarafından YD İtiraz no:2018/801 sayılı ve 30.01.2019 tarihli kararla reddedilmiştir.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21DE"/>
    <w:multiLevelType w:val="hybridMultilevel"/>
    <w:tmpl w:val="C076F1E8"/>
    <w:lvl w:ilvl="0" w:tplc="A7980D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23354B"/>
    <w:multiLevelType w:val="hybridMultilevel"/>
    <w:tmpl w:val="F72E69E6"/>
    <w:lvl w:ilvl="0" w:tplc="7B2251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6F5908"/>
    <w:multiLevelType w:val="hybridMultilevel"/>
    <w:tmpl w:val="9EFE0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CA235BD"/>
    <w:multiLevelType w:val="hybridMultilevel"/>
    <w:tmpl w:val="3C3C5CBE"/>
    <w:lvl w:ilvl="0" w:tplc="3E26BC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27"/>
    <w:rsid w:val="0013243A"/>
    <w:rsid w:val="00482B57"/>
    <w:rsid w:val="005E68E0"/>
    <w:rsid w:val="00674C96"/>
    <w:rsid w:val="006F4EA2"/>
    <w:rsid w:val="0072538A"/>
    <w:rsid w:val="007D2827"/>
    <w:rsid w:val="00804DED"/>
    <w:rsid w:val="00873CB5"/>
    <w:rsid w:val="0089098B"/>
    <w:rsid w:val="008B5885"/>
    <w:rsid w:val="00903211"/>
    <w:rsid w:val="00927CC4"/>
    <w:rsid w:val="00986F46"/>
    <w:rsid w:val="009B55EC"/>
    <w:rsid w:val="00A0259C"/>
    <w:rsid w:val="00A149AE"/>
    <w:rsid w:val="00A45D28"/>
    <w:rsid w:val="00A82EF2"/>
    <w:rsid w:val="00AE3CD3"/>
    <w:rsid w:val="00BB08F8"/>
    <w:rsid w:val="00C061E7"/>
    <w:rsid w:val="00C5361C"/>
    <w:rsid w:val="00CE37AD"/>
    <w:rsid w:val="00DC29DA"/>
    <w:rsid w:val="00E00254"/>
    <w:rsid w:val="00E23321"/>
    <w:rsid w:val="00E44F46"/>
    <w:rsid w:val="00F3044A"/>
    <w:rsid w:val="00F32FB9"/>
    <w:rsid w:val="00FA5554"/>
    <w:rsid w:val="00FD0C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0D90"/>
  <w15:chartTrackingRefBased/>
  <w15:docId w15:val="{95C45266-D137-44D4-B86C-A2342D15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9DA"/>
    <w:pPr>
      <w:spacing w:after="240" w:line="36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927CC4"/>
    <w:pPr>
      <w:spacing w:after="0" w:line="240" w:lineRule="auto"/>
    </w:pPr>
    <w:rPr>
      <w:sz w:val="20"/>
      <w:szCs w:val="20"/>
    </w:rPr>
  </w:style>
  <w:style w:type="character" w:customStyle="1" w:styleId="DipnotMetniChar">
    <w:name w:val="Dipnot Metni Char"/>
    <w:basedOn w:val="VarsaylanParagrafYazTipi"/>
    <w:link w:val="DipnotMetni"/>
    <w:uiPriority w:val="99"/>
    <w:rsid w:val="00927CC4"/>
    <w:rPr>
      <w:sz w:val="20"/>
      <w:szCs w:val="20"/>
    </w:rPr>
  </w:style>
  <w:style w:type="character" w:styleId="DipnotBavurusu">
    <w:name w:val="footnote reference"/>
    <w:basedOn w:val="VarsaylanParagrafYazTipi"/>
    <w:uiPriority w:val="99"/>
    <w:semiHidden/>
    <w:unhideWhenUsed/>
    <w:rsid w:val="00927CC4"/>
    <w:rPr>
      <w:vertAlign w:val="superscript"/>
    </w:rPr>
  </w:style>
  <w:style w:type="paragraph" w:styleId="ListeParagraf">
    <w:name w:val="List Paragraph"/>
    <w:basedOn w:val="Normal"/>
    <w:uiPriority w:val="34"/>
    <w:qFormat/>
    <w:rsid w:val="00927CC4"/>
    <w:pPr>
      <w:spacing w:after="160" w:line="259" w:lineRule="auto"/>
      <w:ind w:left="720"/>
      <w:contextualSpacing/>
    </w:pPr>
  </w:style>
  <w:style w:type="paragraph" w:styleId="stBilgi">
    <w:name w:val="header"/>
    <w:basedOn w:val="Normal"/>
    <w:link w:val="stBilgiChar"/>
    <w:uiPriority w:val="99"/>
    <w:unhideWhenUsed/>
    <w:rsid w:val="009032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3211"/>
  </w:style>
  <w:style w:type="paragraph" w:styleId="AltBilgi">
    <w:name w:val="footer"/>
    <w:basedOn w:val="Normal"/>
    <w:link w:val="AltBilgiChar"/>
    <w:uiPriority w:val="99"/>
    <w:unhideWhenUsed/>
    <w:rsid w:val="009032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3211"/>
  </w:style>
  <w:style w:type="character" w:styleId="YerTutucuMetni">
    <w:name w:val="Placeholder Text"/>
    <w:basedOn w:val="VarsaylanParagrafYazTipi"/>
    <w:uiPriority w:val="99"/>
    <w:semiHidden/>
    <w:rsid w:val="00873C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D6BEC-9FB8-44A4-B1F1-F57DC8F0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6766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dc:creator>
  <cp:keywords/>
  <dc:description/>
  <cp:lastModifiedBy>Necip Çapraz</cp:lastModifiedBy>
  <cp:revision>2</cp:revision>
  <dcterms:created xsi:type="dcterms:W3CDTF">2021-07-06T13:42:00Z</dcterms:created>
  <dcterms:modified xsi:type="dcterms:W3CDTF">2021-07-06T13:42:00Z</dcterms:modified>
</cp:coreProperties>
</file>